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0B" w:rsidRPr="00922F0B" w:rsidRDefault="00922F0B" w:rsidP="00922F0B">
      <w:pPr>
        <w:shd w:val="clear" w:color="auto" w:fill="FFFFFF"/>
        <w:spacing w:before="120" w:after="90" w:line="240" w:lineRule="auto"/>
        <w:outlineLvl w:val="0"/>
        <w:rPr>
          <w:rFonts w:ascii="Arial" w:eastAsia="Times New Roman" w:hAnsi="Arial" w:cs="Arial"/>
          <w:color w:val="F89E00"/>
          <w:kern w:val="36"/>
          <w:sz w:val="57"/>
          <w:szCs w:val="57"/>
        </w:rPr>
      </w:pPr>
      <w:proofErr w:type="spellStart"/>
      <w:r w:rsidRPr="00922F0B">
        <w:rPr>
          <w:rFonts w:ascii="Arial" w:eastAsia="Times New Roman" w:hAnsi="Arial" w:cs="Arial"/>
          <w:color w:val="F89E00"/>
          <w:kern w:val="36"/>
          <w:sz w:val="57"/>
          <w:szCs w:val="57"/>
        </w:rPr>
        <w:t>Vanaprastha</w:t>
      </w:r>
      <w:proofErr w:type="spellEnd"/>
      <w:r w:rsidRPr="00922F0B">
        <w:rPr>
          <w:rFonts w:ascii="Arial" w:eastAsia="Times New Roman" w:hAnsi="Arial" w:cs="Arial"/>
          <w:color w:val="F89E00"/>
          <w:kern w:val="36"/>
          <w:sz w:val="57"/>
          <w:szCs w:val="57"/>
        </w:rPr>
        <w:t xml:space="preserve"> </w:t>
      </w:r>
      <w:proofErr w:type="spellStart"/>
      <w:r w:rsidRPr="00922F0B">
        <w:rPr>
          <w:rFonts w:ascii="Arial" w:eastAsia="Times New Roman" w:hAnsi="Arial" w:cs="Arial"/>
          <w:color w:val="F89E00"/>
          <w:kern w:val="36"/>
          <w:sz w:val="57"/>
          <w:szCs w:val="57"/>
        </w:rPr>
        <w:t>Ashrama</w:t>
      </w:r>
      <w:proofErr w:type="spellEnd"/>
      <w:r w:rsidRPr="00922F0B">
        <w:rPr>
          <w:rFonts w:ascii="Arial" w:eastAsia="Times New Roman" w:hAnsi="Arial" w:cs="Arial"/>
          <w:color w:val="F89E00"/>
          <w:kern w:val="36"/>
          <w:sz w:val="57"/>
          <w:szCs w:val="57"/>
        </w:rPr>
        <w:t xml:space="preserve"> for the present Age</w:t>
      </w:r>
    </w:p>
    <w:p w:rsidR="00922F0B" w:rsidRPr="00922F0B" w:rsidRDefault="00922F0B" w:rsidP="00922F0B">
      <w:pPr>
        <w:numPr>
          <w:ilvl w:val="0"/>
          <w:numId w:val="1"/>
        </w:numPr>
        <w:shd w:val="clear" w:color="auto" w:fill="FFFFFF"/>
        <w:spacing w:before="100" w:beforeAutospacing="1" w:after="100" w:afterAutospacing="1" w:line="240" w:lineRule="auto"/>
        <w:ind w:left="495"/>
        <w:rPr>
          <w:rFonts w:ascii="Arial" w:eastAsia="Times New Roman" w:hAnsi="Arial" w:cs="Arial"/>
          <w:color w:val="666666"/>
          <w:sz w:val="27"/>
          <w:szCs w:val="27"/>
        </w:rPr>
      </w:pPr>
      <w:r w:rsidRPr="00922F0B">
        <w:rPr>
          <w:rFonts w:ascii="Arial" w:eastAsia="Times New Roman" w:hAnsi="Arial" w:cs="Arial"/>
          <w:color w:val="666666"/>
          <w:sz w:val="27"/>
          <w:szCs w:val="27"/>
        </w:rPr>
        <w:t xml:space="preserve">By Dr. </w:t>
      </w:r>
      <w:proofErr w:type="spellStart"/>
      <w:r w:rsidRPr="00922F0B">
        <w:rPr>
          <w:rFonts w:ascii="Arial" w:eastAsia="Times New Roman" w:hAnsi="Arial" w:cs="Arial"/>
          <w:color w:val="666666"/>
          <w:sz w:val="27"/>
          <w:szCs w:val="27"/>
        </w:rPr>
        <w:t>Pratima</w:t>
      </w:r>
      <w:proofErr w:type="spellEnd"/>
      <w:r w:rsidRPr="00922F0B">
        <w:rPr>
          <w:rFonts w:ascii="Arial" w:eastAsia="Times New Roman" w:hAnsi="Arial" w:cs="Arial"/>
          <w:color w:val="666666"/>
          <w:sz w:val="27"/>
          <w:szCs w:val="27"/>
        </w:rPr>
        <w:t xml:space="preserve"> D Desai</w:t>
      </w:r>
    </w:p>
    <w:p w:rsidR="00922F0B" w:rsidRPr="00922F0B" w:rsidRDefault="00922F0B" w:rsidP="00922F0B">
      <w:pPr>
        <w:shd w:val="clear" w:color="auto" w:fill="FFFFFF"/>
        <w:spacing w:after="0" w:line="240" w:lineRule="auto"/>
        <w:ind w:left="495"/>
        <w:rPr>
          <w:rFonts w:ascii="Helvetica" w:eastAsia="Times New Roman" w:hAnsi="Helvetica" w:cs="Helvetica"/>
          <w:color w:val="333333"/>
          <w:sz w:val="21"/>
          <w:szCs w:val="21"/>
        </w:rPr>
      </w:pPr>
      <w:r w:rsidRPr="00922F0B">
        <w:rPr>
          <w:rFonts w:ascii="Helvetica" w:eastAsia="Times New Roman" w:hAnsi="Helvetica" w:cs="Helvetica"/>
          <w:color w:val="333333"/>
          <w:sz w:val="21"/>
          <w:szCs w:val="21"/>
        </w:rPr>
        <w:t> </w:t>
      </w:r>
    </w:p>
    <w:p w:rsidR="00922F0B" w:rsidRPr="00922F0B" w:rsidRDefault="00922F0B" w:rsidP="00922F0B">
      <w:pPr>
        <w:numPr>
          <w:ilvl w:val="0"/>
          <w:numId w:val="1"/>
        </w:numPr>
        <w:shd w:val="clear" w:color="auto" w:fill="FFFFFF"/>
        <w:spacing w:before="100" w:beforeAutospacing="1" w:after="100" w:afterAutospacing="1" w:line="240" w:lineRule="auto"/>
        <w:ind w:left="495"/>
        <w:rPr>
          <w:rFonts w:ascii="Arial" w:eastAsia="Times New Roman" w:hAnsi="Arial" w:cs="Arial"/>
          <w:color w:val="666666"/>
          <w:sz w:val="23"/>
          <w:szCs w:val="23"/>
        </w:rPr>
      </w:pPr>
      <w:r w:rsidRPr="00922F0B">
        <w:rPr>
          <w:rFonts w:ascii="Arial" w:eastAsia="Times New Roman" w:hAnsi="Arial" w:cs="Arial"/>
          <w:color w:val="666666"/>
          <w:sz w:val="23"/>
          <w:szCs w:val="23"/>
        </w:rPr>
        <w:t> January 2008</w:t>
      </w:r>
    </w:p>
    <w:p w:rsidR="00922F0B" w:rsidRPr="00922F0B" w:rsidRDefault="00922F0B" w:rsidP="00922F0B">
      <w:pPr>
        <w:shd w:val="clear" w:color="auto" w:fill="FFFFFF"/>
        <w:spacing w:after="0" w:line="240" w:lineRule="auto"/>
        <w:ind w:left="495"/>
        <w:rPr>
          <w:rFonts w:ascii="Helvetica" w:eastAsia="Times New Roman" w:hAnsi="Helvetica" w:cs="Helvetica"/>
          <w:color w:val="333333"/>
          <w:sz w:val="21"/>
          <w:szCs w:val="21"/>
        </w:rPr>
      </w:pPr>
      <w:r w:rsidRPr="00922F0B">
        <w:rPr>
          <w:rFonts w:ascii="Helvetica" w:eastAsia="Times New Roman" w:hAnsi="Helvetica" w:cs="Helvetica"/>
          <w:color w:val="333333"/>
          <w:sz w:val="21"/>
          <w:szCs w:val="21"/>
        </w:rPr>
        <w:t> </w:t>
      </w:r>
    </w:p>
    <w:p w:rsidR="00922F0B" w:rsidRPr="00922F0B" w:rsidRDefault="00922F0B" w:rsidP="00922F0B">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242560" cy="3238500"/>
            <wp:effectExtent l="0" t="0" r="0" b="0"/>
            <wp:docPr id="1" name="Picture 1" descr="https://www.esamskriti.com/essays/docfile/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amskriti.com/essays/docfile/4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238500"/>
                    </a:xfrm>
                    <a:prstGeom prst="rect">
                      <a:avLst/>
                    </a:prstGeom>
                    <a:noFill/>
                    <a:ln>
                      <a:noFill/>
                    </a:ln>
                  </pic:spPr>
                </pic:pic>
              </a:graphicData>
            </a:graphic>
          </wp:inline>
        </w:drawing>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 xml:space="preserve">In ancient India, a person’s activities were harmoniously regulated according to his or her stage of life. Each stage had its own dharma, or duties, to be undertaken. These stages, called </w:t>
      </w:r>
      <w:proofErr w:type="spellStart"/>
      <w:r w:rsidRPr="00922F0B">
        <w:rPr>
          <w:rFonts w:ascii="Arial" w:eastAsia="Times New Roman" w:hAnsi="Arial" w:cs="Arial"/>
          <w:color w:val="333333"/>
          <w:sz w:val="21"/>
          <w:szCs w:val="21"/>
        </w:rPr>
        <w:t>Ashramas</w:t>
      </w:r>
      <w:proofErr w:type="spellEnd"/>
      <w:r w:rsidRPr="00922F0B">
        <w:rPr>
          <w:rFonts w:ascii="Arial" w:eastAsia="Times New Roman" w:hAnsi="Arial" w:cs="Arial"/>
          <w:color w:val="333333"/>
          <w:sz w:val="21"/>
          <w:szCs w:val="21"/>
        </w:rPr>
        <w:t>, were four in number---</w:t>
      </w:r>
      <w:proofErr w:type="spellStart"/>
      <w:r w:rsidRPr="00922F0B">
        <w:rPr>
          <w:rFonts w:ascii="Arial" w:eastAsia="Times New Roman" w:hAnsi="Arial" w:cs="Arial"/>
          <w:color w:val="333333"/>
          <w:sz w:val="21"/>
          <w:szCs w:val="21"/>
        </w:rPr>
        <w:t>Brahmacharya</w:t>
      </w:r>
      <w:proofErr w:type="spellEnd"/>
      <w:r w:rsidRPr="00922F0B">
        <w:rPr>
          <w:rFonts w:ascii="Arial" w:eastAsia="Times New Roman" w:hAnsi="Arial" w:cs="Arial"/>
          <w:color w:val="333333"/>
          <w:sz w:val="21"/>
          <w:szCs w:val="21"/>
        </w:rPr>
        <w:t xml:space="preserve">, </w:t>
      </w:r>
      <w:proofErr w:type="spellStart"/>
      <w:r w:rsidRPr="00922F0B">
        <w:rPr>
          <w:rFonts w:ascii="Arial" w:eastAsia="Times New Roman" w:hAnsi="Arial" w:cs="Arial"/>
          <w:color w:val="333333"/>
          <w:sz w:val="21"/>
          <w:szCs w:val="21"/>
        </w:rPr>
        <w:t>Grihastha</w:t>
      </w:r>
      <w:proofErr w:type="spellEnd"/>
      <w:r w:rsidRPr="00922F0B">
        <w:rPr>
          <w:rFonts w:ascii="Arial" w:eastAsia="Times New Roman" w:hAnsi="Arial" w:cs="Arial"/>
          <w:color w:val="333333"/>
          <w:sz w:val="21"/>
          <w:szCs w:val="21"/>
        </w:rPr>
        <w:t xml:space="preserve">, </w:t>
      </w:r>
      <w:proofErr w:type="spellStart"/>
      <w:r w:rsidRPr="00922F0B">
        <w:rPr>
          <w:rFonts w:ascii="Arial" w:eastAsia="Times New Roman" w:hAnsi="Arial" w:cs="Arial"/>
          <w:color w:val="333333"/>
          <w:sz w:val="21"/>
          <w:szCs w:val="21"/>
        </w:rPr>
        <w:t>Vanaprastha</w:t>
      </w:r>
      <w:proofErr w:type="spellEnd"/>
      <w:r w:rsidRPr="00922F0B">
        <w:rPr>
          <w:rFonts w:ascii="Arial" w:eastAsia="Times New Roman" w:hAnsi="Arial" w:cs="Arial"/>
          <w:color w:val="333333"/>
          <w:sz w:val="21"/>
          <w:szCs w:val="21"/>
        </w:rPr>
        <w:t xml:space="preserve">, and </w:t>
      </w:r>
      <w:proofErr w:type="spellStart"/>
      <w:r w:rsidRPr="00922F0B">
        <w:rPr>
          <w:rFonts w:ascii="Arial" w:eastAsia="Times New Roman" w:hAnsi="Arial" w:cs="Arial"/>
          <w:color w:val="333333"/>
          <w:sz w:val="21"/>
          <w:szCs w:val="21"/>
        </w:rPr>
        <w:t>Sannyasa</w:t>
      </w:r>
      <w:proofErr w:type="spellEnd"/>
      <w:r w:rsidRPr="00922F0B">
        <w:rPr>
          <w:rFonts w:ascii="Arial" w:eastAsia="Times New Roman" w:hAnsi="Arial" w:cs="Arial"/>
          <w:color w:val="333333"/>
          <w:sz w:val="21"/>
          <w:szCs w:val="21"/>
        </w:rPr>
        <w:t xml:space="preserve">---and were to be strictly followed. The </w:t>
      </w:r>
      <w:proofErr w:type="spellStart"/>
      <w:r w:rsidRPr="00922F0B">
        <w:rPr>
          <w:rFonts w:ascii="Arial" w:eastAsia="Times New Roman" w:hAnsi="Arial" w:cs="Arial"/>
          <w:color w:val="333333"/>
          <w:sz w:val="21"/>
          <w:szCs w:val="21"/>
        </w:rPr>
        <w:t>ashrama</w:t>
      </w:r>
      <w:proofErr w:type="spellEnd"/>
      <w:r w:rsidRPr="00922F0B">
        <w:rPr>
          <w:rFonts w:ascii="Arial" w:eastAsia="Times New Roman" w:hAnsi="Arial" w:cs="Arial"/>
          <w:color w:val="333333"/>
          <w:sz w:val="21"/>
          <w:szCs w:val="21"/>
        </w:rPr>
        <w:t xml:space="preserve"> system was fundamental to maintaining discipline, peace, and harmony in the family and society. In family as well as social and public arenas, virtuous living, guided by noble character, high values, and a sense of duty, was the norm, resulting in all round happiness, peace, and harmony. But with the passage of time the meaning, interpretation, and practical application of the </w:t>
      </w:r>
      <w:proofErr w:type="spellStart"/>
      <w:r w:rsidRPr="00922F0B">
        <w:rPr>
          <w:rFonts w:ascii="Arial" w:eastAsia="Times New Roman" w:hAnsi="Arial" w:cs="Arial"/>
          <w:color w:val="333333"/>
          <w:sz w:val="21"/>
          <w:szCs w:val="21"/>
        </w:rPr>
        <w:t>ashrama</w:t>
      </w:r>
      <w:proofErr w:type="spellEnd"/>
      <w:r w:rsidRPr="00922F0B">
        <w:rPr>
          <w:rFonts w:ascii="Arial" w:eastAsia="Times New Roman" w:hAnsi="Arial" w:cs="Arial"/>
          <w:color w:val="333333"/>
          <w:sz w:val="21"/>
          <w:szCs w:val="21"/>
        </w:rPr>
        <w:t xml:space="preserve"> system changed, and gradually the whole system fell into disuse.</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Pr>
          <w:rFonts w:ascii="Arial" w:eastAsia="Times New Roman" w:hAnsi="Arial" w:cs="Arial"/>
          <w:b/>
          <w:bCs/>
          <w:color w:val="333333"/>
          <w:sz w:val="30"/>
          <w:szCs w:val="30"/>
        </w:rPr>
        <w:t xml:space="preserve">The </w:t>
      </w:r>
      <w:proofErr w:type="spellStart"/>
      <w:r w:rsidRPr="00922F0B">
        <w:rPr>
          <w:rFonts w:ascii="Arial" w:eastAsia="Times New Roman" w:hAnsi="Arial" w:cs="Arial"/>
          <w:b/>
          <w:bCs/>
          <w:color w:val="333333"/>
          <w:sz w:val="30"/>
          <w:szCs w:val="30"/>
        </w:rPr>
        <w:t>Ashrama</w:t>
      </w:r>
      <w:proofErr w:type="spellEnd"/>
      <w:r w:rsidRPr="00922F0B">
        <w:rPr>
          <w:rFonts w:ascii="Arial" w:eastAsia="Times New Roman" w:hAnsi="Arial" w:cs="Arial"/>
          <w:b/>
          <w:bCs/>
          <w:color w:val="333333"/>
          <w:sz w:val="30"/>
          <w:szCs w:val="30"/>
        </w:rPr>
        <w:t xml:space="preserve"> System</w:t>
      </w:r>
      <w:r w:rsidRPr="00922F0B">
        <w:rPr>
          <w:rFonts w:ascii="Arial" w:eastAsia="Times New Roman" w:hAnsi="Arial" w:cs="Arial"/>
          <w:color w:val="333333"/>
          <w:sz w:val="21"/>
          <w:szCs w:val="21"/>
        </w:rPr>
        <w:br/>
        <w:t>The guidelines for an ideal </w:t>
      </w:r>
      <w:proofErr w:type="spellStart"/>
      <w:r w:rsidRPr="00922F0B">
        <w:rPr>
          <w:rFonts w:ascii="Arial" w:eastAsia="Times New Roman" w:hAnsi="Arial" w:cs="Arial"/>
          <w:i/>
          <w:iCs/>
          <w:color w:val="333333"/>
          <w:sz w:val="21"/>
          <w:szCs w:val="21"/>
        </w:rPr>
        <w:t>arya-jivana</w:t>
      </w:r>
      <w:proofErr w:type="spellEnd"/>
      <w:r w:rsidRPr="00922F0B">
        <w:rPr>
          <w:rFonts w:ascii="Arial" w:eastAsia="Times New Roman" w:hAnsi="Arial" w:cs="Arial"/>
          <w:color w:val="333333"/>
          <w:sz w:val="21"/>
          <w:szCs w:val="21"/>
        </w:rPr>
        <w:t xml:space="preserve">, or life of an </w:t>
      </w:r>
      <w:proofErr w:type="spellStart"/>
      <w:r w:rsidRPr="00922F0B">
        <w:rPr>
          <w:rFonts w:ascii="Arial" w:eastAsia="Times New Roman" w:hAnsi="Arial" w:cs="Arial"/>
          <w:color w:val="333333"/>
          <w:sz w:val="21"/>
          <w:szCs w:val="21"/>
        </w:rPr>
        <w:t>Arya</w:t>
      </w:r>
      <w:proofErr w:type="spellEnd"/>
      <w:r w:rsidRPr="00922F0B">
        <w:rPr>
          <w:rFonts w:ascii="Arial" w:eastAsia="Times New Roman" w:hAnsi="Arial" w:cs="Arial"/>
          <w:color w:val="333333"/>
          <w:sz w:val="21"/>
          <w:szCs w:val="21"/>
        </w:rPr>
        <w:t>, have been delineated in </w:t>
      </w:r>
      <w:r w:rsidRPr="00922F0B">
        <w:rPr>
          <w:rFonts w:ascii="Arial" w:eastAsia="Times New Roman" w:hAnsi="Arial" w:cs="Arial"/>
          <w:i/>
          <w:iCs/>
          <w:color w:val="333333"/>
          <w:sz w:val="21"/>
          <w:szCs w:val="21"/>
        </w:rPr>
        <w:t xml:space="preserve">Manu </w:t>
      </w:r>
      <w:proofErr w:type="spellStart"/>
      <w:r w:rsidRPr="00922F0B">
        <w:rPr>
          <w:rFonts w:ascii="Arial" w:eastAsia="Times New Roman" w:hAnsi="Arial" w:cs="Arial"/>
          <w:i/>
          <w:iCs/>
          <w:color w:val="333333"/>
          <w:sz w:val="21"/>
          <w:szCs w:val="21"/>
        </w:rPr>
        <w:t>Samhita</w:t>
      </w:r>
      <w:proofErr w:type="spellEnd"/>
      <w:r w:rsidRPr="00922F0B">
        <w:rPr>
          <w:rFonts w:ascii="Arial" w:eastAsia="Times New Roman" w:hAnsi="Arial" w:cs="Arial"/>
          <w:color w:val="333333"/>
          <w:sz w:val="21"/>
          <w:szCs w:val="21"/>
        </w:rPr>
        <w:t xml:space="preserve">, </w:t>
      </w:r>
      <w:proofErr w:type="spellStart"/>
      <w:r w:rsidRPr="00922F0B">
        <w:rPr>
          <w:rFonts w:ascii="Arial" w:eastAsia="Times New Roman" w:hAnsi="Arial" w:cs="Arial"/>
          <w:color w:val="333333"/>
          <w:sz w:val="21"/>
          <w:szCs w:val="21"/>
        </w:rPr>
        <w:t>Bhrigu’s</w:t>
      </w:r>
      <w:proofErr w:type="spellEnd"/>
      <w:r w:rsidRPr="00922F0B">
        <w:rPr>
          <w:rFonts w:ascii="Arial" w:eastAsia="Times New Roman" w:hAnsi="Arial" w:cs="Arial"/>
          <w:color w:val="333333"/>
          <w:sz w:val="21"/>
          <w:szCs w:val="21"/>
        </w:rPr>
        <w:t xml:space="preserve"> codification in verse of rules laid down by the ancient Indian lawgiver Manu. Manu clearly explains the significance of and duties pertaining to the four </w:t>
      </w:r>
      <w:proofErr w:type="spellStart"/>
      <w:r w:rsidRPr="00922F0B">
        <w:rPr>
          <w:rFonts w:ascii="Arial" w:eastAsia="Times New Roman" w:hAnsi="Arial" w:cs="Arial"/>
          <w:color w:val="333333"/>
          <w:sz w:val="21"/>
          <w:szCs w:val="21"/>
        </w:rPr>
        <w:t>ashramas</w:t>
      </w:r>
      <w:proofErr w:type="spellEnd"/>
      <w:r w:rsidRPr="00922F0B">
        <w:rPr>
          <w:rFonts w:ascii="Arial" w:eastAsia="Times New Roman" w:hAnsi="Arial" w:cs="Arial"/>
          <w:color w:val="333333"/>
          <w:sz w:val="21"/>
          <w:szCs w:val="21"/>
        </w:rPr>
        <w:t>. Though Manu and the </w:t>
      </w:r>
      <w:r w:rsidRPr="00922F0B">
        <w:rPr>
          <w:rFonts w:ascii="Arial" w:eastAsia="Times New Roman" w:hAnsi="Arial" w:cs="Arial"/>
          <w:i/>
          <w:iCs/>
          <w:color w:val="333333"/>
          <w:sz w:val="21"/>
          <w:szCs w:val="21"/>
        </w:rPr>
        <w:t xml:space="preserve">Manu </w:t>
      </w:r>
      <w:proofErr w:type="spellStart"/>
      <w:r w:rsidRPr="00922F0B">
        <w:rPr>
          <w:rFonts w:ascii="Arial" w:eastAsia="Times New Roman" w:hAnsi="Arial" w:cs="Arial"/>
          <w:i/>
          <w:iCs/>
          <w:color w:val="333333"/>
          <w:sz w:val="21"/>
          <w:szCs w:val="21"/>
        </w:rPr>
        <w:lastRenderedPageBreak/>
        <w:t>Samhita</w:t>
      </w:r>
      <w:proofErr w:type="spellEnd"/>
      <w:r w:rsidRPr="00922F0B">
        <w:rPr>
          <w:rFonts w:ascii="Arial" w:eastAsia="Times New Roman" w:hAnsi="Arial" w:cs="Arial"/>
          <w:i/>
          <w:iCs/>
          <w:color w:val="333333"/>
          <w:sz w:val="21"/>
          <w:szCs w:val="21"/>
        </w:rPr>
        <w:t> </w:t>
      </w:r>
      <w:r w:rsidRPr="00922F0B">
        <w:rPr>
          <w:rFonts w:ascii="Arial" w:eastAsia="Times New Roman" w:hAnsi="Arial" w:cs="Arial"/>
          <w:color w:val="333333"/>
          <w:sz w:val="21"/>
          <w:szCs w:val="21"/>
        </w:rPr>
        <w:t xml:space="preserve">have not escaped modern controversy, still, his work is a foundational </w:t>
      </w:r>
      <w:proofErr w:type="spellStart"/>
      <w:r w:rsidRPr="00922F0B">
        <w:rPr>
          <w:rFonts w:ascii="Arial" w:eastAsia="Times New Roman" w:hAnsi="Arial" w:cs="Arial"/>
          <w:color w:val="333333"/>
          <w:sz w:val="21"/>
          <w:szCs w:val="21"/>
        </w:rPr>
        <w:t>Dharmashastra</w:t>
      </w:r>
      <w:proofErr w:type="spellEnd"/>
      <w:r w:rsidRPr="00922F0B">
        <w:rPr>
          <w:rFonts w:ascii="Arial" w:eastAsia="Times New Roman" w:hAnsi="Arial" w:cs="Arial"/>
          <w:color w:val="333333"/>
          <w:sz w:val="21"/>
          <w:szCs w:val="21"/>
        </w:rPr>
        <w:t xml:space="preserve">, and forms the basis of Hindu law even today. The four </w:t>
      </w:r>
      <w:proofErr w:type="spellStart"/>
      <w:r w:rsidRPr="00922F0B">
        <w:rPr>
          <w:rFonts w:ascii="Arial" w:eastAsia="Times New Roman" w:hAnsi="Arial" w:cs="Arial"/>
          <w:color w:val="333333"/>
          <w:sz w:val="21"/>
          <w:szCs w:val="21"/>
        </w:rPr>
        <w:t>ashramas</w:t>
      </w:r>
      <w:proofErr w:type="spellEnd"/>
      <w:r w:rsidRPr="00922F0B">
        <w:rPr>
          <w:rFonts w:ascii="Arial" w:eastAsia="Times New Roman" w:hAnsi="Arial" w:cs="Arial"/>
          <w:color w:val="333333"/>
          <w:sz w:val="21"/>
          <w:szCs w:val="21"/>
        </w:rPr>
        <w:t xml:space="preserve"> are described below:</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u w:val="single"/>
        </w:rPr>
        <w:t xml:space="preserve">The </w:t>
      </w:r>
      <w:proofErr w:type="spellStart"/>
      <w:r w:rsidRPr="00922F0B">
        <w:rPr>
          <w:rFonts w:ascii="Arial" w:eastAsia="Times New Roman" w:hAnsi="Arial" w:cs="Arial"/>
          <w:color w:val="333333"/>
          <w:sz w:val="21"/>
          <w:szCs w:val="21"/>
          <w:u w:val="single"/>
        </w:rPr>
        <w:t>Brahmacharya</w:t>
      </w:r>
      <w:proofErr w:type="spellEnd"/>
      <w:r w:rsidRPr="00922F0B">
        <w:rPr>
          <w:rFonts w:ascii="Arial" w:eastAsia="Times New Roman" w:hAnsi="Arial" w:cs="Arial"/>
          <w:color w:val="333333"/>
          <w:sz w:val="21"/>
          <w:szCs w:val="21"/>
          <w:u w:val="single"/>
        </w:rPr>
        <w:t xml:space="preserve"> </w:t>
      </w:r>
      <w:proofErr w:type="spellStart"/>
      <w:r w:rsidRPr="00922F0B">
        <w:rPr>
          <w:rFonts w:ascii="Arial" w:eastAsia="Times New Roman" w:hAnsi="Arial" w:cs="Arial"/>
          <w:color w:val="333333"/>
          <w:sz w:val="21"/>
          <w:szCs w:val="21"/>
          <w:u w:val="single"/>
        </w:rPr>
        <w:t>Ashrama</w:t>
      </w:r>
      <w:proofErr w:type="spellEnd"/>
      <w:r w:rsidRPr="00922F0B">
        <w:rPr>
          <w:rFonts w:ascii="Arial" w:eastAsia="Times New Roman" w:hAnsi="Arial" w:cs="Arial"/>
          <w:color w:val="333333"/>
          <w:sz w:val="21"/>
          <w:szCs w:val="21"/>
        </w:rPr>
        <w:t xml:space="preserve"> was meant for the all-round development of the child, including formal, informal, and secular education. One was to receive training in various areas to enable one to stand on one’s own feet in later life. Ethics and values were imbibed in each and every area of learning. Manu set forth the many basic traits which were to be developed from student days. For example, the following two </w:t>
      </w:r>
      <w:proofErr w:type="spellStart"/>
      <w:r w:rsidRPr="00922F0B">
        <w:rPr>
          <w:rFonts w:ascii="Arial" w:eastAsia="Times New Roman" w:hAnsi="Arial" w:cs="Arial"/>
          <w:color w:val="333333"/>
          <w:sz w:val="21"/>
          <w:szCs w:val="21"/>
        </w:rPr>
        <w:t>shlokas</w:t>
      </w:r>
      <w:proofErr w:type="spellEnd"/>
      <w:r w:rsidRPr="00922F0B">
        <w:rPr>
          <w:rFonts w:ascii="Arial" w:eastAsia="Times New Roman" w:hAnsi="Arial" w:cs="Arial"/>
          <w:color w:val="333333"/>
          <w:sz w:val="21"/>
          <w:szCs w:val="21"/>
        </w:rPr>
        <w:t xml:space="preserve"> from </w:t>
      </w:r>
      <w:r w:rsidRPr="00922F0B">
        <w:rPr>
          <w:rFonts w:ascii="Arial" w:eastAsia="Times New Roman" w:hAnsi="Arial" w:cs="Arial"/>
          <w:i/>
          <w:iCs/>
          <w:color w:val="333333"/>
          <w:sz w:val="21"/>
          <w:szCs w:val="21"/>
        </w:rPr>
        <w:t xml:space="preserve">Manu </w:t>
      </w:r>
      <w:proofErr w:type="spellStart"/>
      <w:r w:rsidRPr="00922F0B">
        <w:rPr>
          <w:rFonts w:ascii="Arial" w:eastAsia="Times New Roman" w:hAnsi="Arial" w:cs="Arial"/>
          <w:i/>
          <w:iCs/>
          <w:color w:val="333333"/>
          <w:sz w:val="21"/>
          <w:szCs w:val="21"/>
        </w:rPr>
        <w:t>Samhita</w:t>
      </w:r>
      <w:proofErr w:type="spellEnd"/>
      <w:r w:rsidRPr="00922F0B">
        <w:rPr>
          <w:rFonts w:ascii="Arial" w:eastAsia="Times New Roman" w:hAnsi="Arial" w:cs="Arial"/>
          <w:color w:val="333333"/>
          <w:sz w:val="21"/>
          <w:szCs w:val="21"/>
        </w:rPr>
        <w:t> illustrate th</w:t>
      </w:r>
      <w:r>
        <w:rPr>
          <w:rFonts w:ascii="Arial" w:eastAsia="Times New Roman" w:hAnsi="Arial" w:cs="Arial"/>
          <w:color w:val="333333"/>
          <w:sz w:val="21"/>
          <w:szCs w:val="21"/>
        </w:rPr>
        <w:t xml:space="preserve">e most important virtues to </w:t>
      </w:r>
      <w:proofErr w:type="gramStart"/>
      <w:r>
        <w:rPr>
          <w:rFonts w:ascii="Arial" w:eastAsia="Times New Roman" w:hAnsi="Arial" w:cs="Arial"/>
          <w:color w:val="333333"/>
          <w:sz w:val="21"/>
          <w:szCs w:val="21"/>
        </w:rPr>
        <w:t>dev</w:t>
      </w:r>
      <w:bookmarkStart w:id="0" w:name="_GoBack"/>
      <w:bookmarkEnd w:id="0"/>
      <w:r w:rsidRPr="00922F0B">
        <w:rPr>
          <w:rFonts w:ascii="Arial" w:eastAsia="Times New Roman" w:hAnsi="Arial" w:cs="Arial"/>
          <w:color w:val="333333"/>
          <w:sz w:val="21"/>
          <w:szCs w:val="21"/>
        </w:rPr>
        <w:t>eloped</w:t>
      </w:r>
      <w:proofErr w:type="gramEnd"/>
      <w:r w:rsidRPr="00922F0B">
        <w:rPr>
          <w:rFonts w:ascii="Arial" w:eastAsia="Times New Roman" w:hAnsi="Arial" w:cs="Arial"/>
          <w:color w:val="333333"/>
          <w:sz w:val="21"/>
          <w:szCs w:val="21"/>
        </w:rPr>
        <w:t xml:space="preserve"> in young age:</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proofErr w:type="spellStart"/>
      <w:r w:rsidRPr="00922F0B">
        <w:rPr>
          <w:rFonts w:ascii="Arial" w:eastAsia="Times New Roman" w:hAnsi="Arial" w:cs="Arial"/>
          <w:i/>
          <w:iCs/>
          <w:color w:val="333333"/>
          <w:sz w:val="21"/>
          <w:szCs w:val="21"/>
        </w:rPr>
        <w:t>Indriyanam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vicaratam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visayesvapaharisu</w:t>
      </w:r>
      <w:proofErr w:type="spellEnd"/>
      <w:proofErr w:type="gramStart"/>
      <w:r w:rsidRPr="00922F0B">
        <w:rPr>
          <w:rFonts w:ascii="Arial" w:eastAsia="Times New Roman" w:hAnsi="Arial" w:cs="Arial"/>
          <w:i/>
          <w:iCs/>
          <w:color w:val="333333"/>
          <w:sz w:val="21"/>
          <w:szCs w:val="21"/>
        </w:rPr>
        <w:t>;</w:t>
      </w:r>
      <w:proofErr w:type="gramEnd"/>
      <w:r w:rsidRPr="00922F0B">
        <w:rPr>
          <w:rFonts w:ascii="Arial" w:eastAsia="Times New Roman" w:hAnsi="Arial" w:cs="Arial"/>
          <w:i/>
          <w:iCs/>
          <w:color w:val="333333"/>
          <w:sz w:val="21"/>
          <w:szCs w:val="21"/>
        </w:rPr>
        <w:br/>
      </w:r>
      <w:proofErr w:type="spellStart"/>
      <w:r w:rsidRPr="00922F0B">
        <w:rPr>
          <w:rFonts w:ascii="Arial" w:eastAsia="Times New Roman" w:hAnsi="Arial" w:cs="Arial"/>
          <w:i/>
          <w:iCs/>
          <w:color w:val="333333"/>
          <w:sz w:val="21"/>
          <w:szCs w:val="21"/>
        </w:rPr>
        <w:t>Samyame</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yatnam-atisthed-vidvan-yanteva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vajinam</w:t>
      </w:r>
      <w:proofErr w:type="spellEnd"/>
      <w:r w:rsidRPr="00922F0B">
        <w:rPr>
          <w:rFonts w:ascii="Arial" w:eastAsia="Times New Roman" w:hAnsi="Arial" w:cs="Arial"/>
          <w:i/>
          <w:iCs/>
          <w:color w:val="333333"/>
          <w:sz w:val="21"/>
          <w:szCs w:val="21"/>
        </w:rPr>
        <w:t>.</w:t>
      </w:r>
      <w:r w:rsidRPr="00922F0B">
        <w:rPr>
          <w:rFonts w:ascii="Arial" w:eastAsia="Times New Roman" w:hAnsi="Arial" w:cs="Arial"/>
          <w:i/>
          <w:iCs/>
          <w:color w:val="333333"/>
          <w:sz w:val="21"/>
          <w:szCs w:val="21"/>
        </w:rPr>
        <w:br/>
      </w:r>
      <w:r w:rsidRPr="00922F0B">
        <w:rPr>
          <w:rFonts w:ascii="Arial" w:eastAsia="Times New Roman" w:hAnsi="Arial" w:cs="Arial"/>
          <w:color w:val="333333"/>
          <w:sz w:val="21"/>
          <w:szCs w:val="21"/>
        </w:rPr>
        <w:t>The wise person (</w:t>
      </w:r>
      <w:proofErr w:type="spellStart"/>
      <w:r w:rsidRPr="00922F0B">
        <w:rPr>
          <w:rFonts w:ascii="Arial" w:eastAsia="Times New Roman" w:hAnsi="Arial" w:cs="Arial"/>
          <w:color w:val="333333"/>
          <w:sz w:val="21"/>
          <w:szCs w:val="21"/>
        </w:rPr>
        <w:t>brahmacharin</w:t>
      </w:r>
      <w:proofErr w:type="spellEnd"/>
      <w:r w:rsidRPr="00922F0B">
        <w:rPr>
          <w:rFonts w:ascii="Arial" w:eastAsia="Times New Roman" w:hAnsi="Arial" w:cs="Arial"/>
          <w:color w:val="333333"/>
          <w:sz w:val="21"/>
          <w:szCs w:val="21"/>
        </w:rPr>
        <w:t>) should strive to restrain his senses which run wild among alluring sense objects, just as a charioteer controls his horses (2.88).</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i/>
          <w:iCs/>
          <w:color w:val="333333"/>
          <w:sz w:val="21"/>
          <w:szCs w:val="21"/>
        </w:rPr>
        <w:t xml:space="preserve">Vase </w:t>
      </w:r>
      <w:proofErr w:type="spellStart"/>
      <w:r w:rsidRPr="00922F0B">
        <w:rPr>
          <w:rFonts w:ascii="Arial" w:eastAsia="Times New Roman" w:hAnsi="Arial" w:cs="Arial"/>
          <w:i/>
          <w:iCs/>
          <w:color w:val="333333"/>
          <w:sz w:val="21"/>
          <w:szCs w:val="21"/>
        </w:rPr>
        <w:t>krtvendriyagramam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samyamya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ca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manastatha</w:t>
      </w:r>
      <w:proofErr w:type="spellEnd"/>
      <w:proofErr w:type="gramStart"/>
      <w:r w:rsidRPr="00922F0B">
        <w:rPr>
          <w:rFonts w:ascii="Arial" w:eastAsia="Times New Roman" w:hAnsi="Arial" w:cs="Arial"/>
          <w:i/>
          <w:iCs/>
          <w:color w:val="333333"/>
          <w:sz w:val="21"/>
          <w:szCs w:val="21"/>
        </w:rPr>
        <w:t>;</w:t>
      </w:r>
      <w:proofErr w:type="gramEnd"/>
      <w:r w:rsidRPr="00922F0B">
        <w:rPr>
          <w:rFonts w:ascii="Arial" w:eastAsia="Times New Roman" w:hAnsi="Arial" w:cs="Arial"/>
          <w:i/>
          <w:iCs/>
          <w:color w:val="333333"/>
          <w:sz w:val="21"/>
          <w:szCs w:val="21"/>
        </w:rPr>
        <w:br/>
      </w:r>
      <w:proofErr w:type="spellStart"/>
      <w:r w:rsidRPr="00922F0B">
        <w:rPr>
          <w:rFonts w:ascii="Arial" w:eastAsia="Times New Roman" w:hAnsi="Arial" w:cs="Arial"/>
          <w:i/>
          <w:iCs/>
          <w:color w:val="333333"/>
          <w:sz w:val="21"/>
          <w:szCs w:val="21"/>
        </w:rPr>
        <w:t>Sarvan-samsadhayed-arthan-aksinvan-yogatastanum</w:t>
      </w:r>
      <w:proofErr w:type="spellEnd"/>
      <w:r w:rsidRPr="00922F0B">
        <w:rPr>
          <w:rFonts w:ascii="Arial" w:eastAsia="Times New Roman" w:hAnsi="Arial" w:cs="Arial"/>
          <w:i/>
          <w:iCs/>
          <w:color w:val="333333"/>
          <w:sz w:val="21"/>
          <w:szCs w:val="21"/>
        </w:rPr>
        <w:t>.</w:t>
      </w:r>
      <w:r w:rsidRPr="00922F0B">
        <w:rPr>
          <w:rFonts w:ascii="Arial" w:eastAsia="Times New Roman" w:hAnsi="Arial" w:cs="Arial"/>
          <w:i/>
          <w:iCs/>
          <w:color w:val="333333"/>
          <w:sz w:val="21"/>
          <w:szCs w:val="21"/>
        </w:rPr>
        <w:br/>
      </w:r>
      <w:r w:rsidRPr="00922F0B">
        <w:rPr>
          <w:rFonts w:ascii="Arial" w:eastAsia="Times New Roman" w:hAnsi="Arial" w:cs="Arial"/>
          <w:color w:val="333333"/>
          <w:sz w:val="21"/>
          <w:szCs w:val="21"/>
        </w:rPr>
        <w:t>Having subdued the (ten) organs and controlled the mind, one (</w:t>
      </w:r>
      <w:proofErr w:type="spellStart"/>
      <w:r w:rsidRPr="00922F0B">
        <w:rPr>
          <w:rFonts w:ascii="Arial" w:eastAsia="Times New Roman" w:hAnsi="Arial" w:cs="Arial"/>
          <w:color w:val="333333"/>
          <w:sz w:val="21"/>
          <w:szCs w:val="21"/>
        </w:rPr>
        <w:t>brahmacharin</w:t>
      </w:r>
      <w:proofErr w:type="spellEnd"/>
      <w:r w:rsidRPr="00922F0B">
        <w:rPr>
          <w:rFonts w:ascii="Arial" w:eastAsia="Times New Roman" w:hAnsi="Arial" w:cs="Arial"/>
          <w:color w:val="333333"/>
          <w:sz w:val="21"/>
          <w:szCs w:val="21"/>
        </w:rPr>
        <w:t>) should achieve all one’s aims without weakening the body through yoga (excessive austerity) (2.100).</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 xml:space="preserve">In the </w:t>
      </w:r>
      <w:proofErr w:type="spellStart"/>
      <w:r w:rsidRPr="00922F0B">
        <w:rPr>
          <w:rFonts w:ascii="Arial" w:eastAsia="Times New Roman" w:hAnsi="Arial" w:cs="Arial"/>
          <w:color w:val="333333"/>
          <w:sz w:val="21"/>
          <w:szCs w:val="21"/>
        </w:rPr>
        <w:t>Grihastha</w:t>
      </w:r>
      <w:proofErr w:type="spellEnd"/>
      <w:r w:rsidRPr="00922F0B">
        <w:rPr>
          <w:rFonts w:ascii="Arial" w:eastAsia="Times New Roman" w:hAnsi="Arial" w:cs="Arial"/>
          <w:color w:val="333333"/>
          <w:sz w:val="21"/>
          <w:szCs w:val="21"/>
        </w:rPr>
        <w:t xml:space="preserve"> </w:t>
      </w:r>
      <w:proofErr w:type="spellStart"/>
      <w:r w:rsidRPr="00922F0B">
        <w:rPr>
          <w:rFonts w:ascii="Arial" w:eastAsia="Times New Roman" w:hAnsi="Arial" w:cs="Arial"/>
          <w:color w:val="333333"/>
          <w:sz w:val="21"/>
          <w:szCs w:val="21"/>
        </w:rPr>
        <w:t>Ashrama</w:t>
      </w:r>
      <w:proofErr w:type="spellEnd"/>
      <w:r w:rsidRPr="00922F0B">
        <w:rPr>
          <w:rFonts w:ascii="Arial" w:eastAsia="Times New Roman" w:hAnsi="Arial" w:cs="Arial"/>
          <w:color w:val="333333"/>
          <w:sz w:val="21"/>
          <w:szCs w:val="21"/>
        </w:rPr>
        <w:t xml:space="preserve">, the householder was to discharge all his duties and debts according to dharma. </w:t>
      </w:r>
      <w:proofErr w:type="spellStart"/>
      <w:r w:rsidRPr="00922F0B">
        <w:rPr>
          <w:rFonts w:ascii="Arial" w:eastAsia="Times New Roman" w:hAnsi="Arial" w:cs="Arial"/>
          <w:color w:val="333333"/>
          <w:sz w:val="21"/>
          <w:szCs w:val="21"/>
        </w:rPr>
        <w:t>Artha</w:t>
      </w:r>
      <w:proofErr w:type="spellEnd"/>
      <w:r w:rsidRPr="00922F0B">
        <w:rPr>
          <w:rFonts w:ascii="Arial" w:eastAsia="Times New Roman" w:hAnsi="Arial" w:cs="Arial"/>
          <w:color w:val="333333"/>
          <w:sz w:val="21"/>
          <w:szCs w:val="21"/>
        </w:rPr>
        <w:t xml:space="preserve">, wealth, was to be obtained for satisfying </w:t>
      </w:r>
      <w:proofErr w:type="spellStart"/>
      <w:proofErr w:type="gramStart"/>
      <w:r w:rsidRPr="00922F0B">
        <w:rPr>
          <w:rFonts w:ascii="Arial" w:eastAsia="Times New Roman" w:hAnsi="Arial" w:cs="Arial"/>
          <w:color w:val="333333"/>
          <w:sz w:val="21"/>
          <w:szCs w:val="21"/>
        </w:rPr>
        <w:t>kama</w:t>
      </w:r>
      <w:proofErr w:type="spellEnd"/>
      <w:proofErr w:type="gramEnd"/>
      <w:r w:rsidRPr="00922F0B">
        <w:rPr>
          <w:rFonts w:ascii="Arial" w:eastAsia="Times New Roman" w:hAnsi="Arial" w:cs="Arial"/>
          <w:color w:val="333333"/>
          <w:sz w:val="21"/>
          <w:szCs w:val="21"/>
        </w:rPr>
        <w:t xml:space="preserve">, desire, but only in a righteous manner, according to dharma. </w:t>
      </w:r>
      <w:proofErr w:type="gramStart"/>
      <w:r w:rsidRPr="00922F0B">
        <w:rPr>
          <w:rFonts w:ascii="Arial" w:eastAsia="Times New Roman" w:hAnsi="Arial" w:cs="Arial"/>
          <w:color w:val="333333"/>
          <w:sz w:val="21"/>
          <w:szCs w:val="21"/>
        </w:rPr>
        <w:t>Enjoying worldly life, earning money, having children, taking care of the family and its welfare, and performing various duties required by family and society: these belong to this stage of life.</w:t>
      </w:r>
      <w:proofErr w:type="gramEnd"/>
      <w:r w:rsidRPr="00922F0B">
        <w:rPr>
          <w:rFonts w:ascii="Arial" w:eastAsia="Times New Roman" w:hAnsi="Arial" w:cs="Arial"/>
          <w:color w:val="333333"/>
          <w:sz w:val="21"/>
          <w:szCs w:val="21"/>
        </w:rPr>
        <w:t xml:space="preserve"> Manu called the </w:t>
      </w:r>
      <w:proofErr w:type="spellStart"/>
      <w:r w:rsidRPr="00922F0B">
        <w:rPr>
          <w:rFonts w:ascii="Arial" w:eastAsia="Times New Roman" w:hAnsi="Arial" w:cs="Arial"/>
          <w:color w:val="333333"/>
          <w:sz w:val="21"/>
          <w:szCs w:val="21"/>
        </w:rPr>
        <w:t>Grihastha</w:t>
      </w:r>
      <w:proofErr w:type="spellEnd"/>
      <w:r w:rsidRPr="00922F0B">
        <w:rPr>
          <w:rFonts w:ascii="Arial" w:eastAsia="Times New Roman" w:hAnsi="Arial" w:cs="Arial"/>
          <w:color w:val="333333"/>
          <w:sz w:val="21"/>
          <w:szCs w:val="21"/>
        </w:rPr>
        <w:t xml:space="preserve"> </w:t>
      </w:r>
      <w:proofErr w:type="spellStart"/>
      <w:r w:rsidRPr="00922F0B">
        <w:rPr>
          <w:rFonts w:ascii="Arial" w:eastAsia="Times New Roman" w:hAnsi="Arial" w:cs="Arial"/>
          <w:color w:val="333333"/>
          <w:sz w:val="21"/>
          <w:szCs w:val="21"/>
        </w:rPr>
        <w:t>Ashrama</w:t>
      </w:r>
      <w:proofErr w:type="spellEnd"/>
      <w:r w:rsidRPr="00922F0B">
        <w:rPr>
          <w:rFonts w:ascii="Arial" w:eastAsia="Times New Roman" w:hAnsi="Arial" w:cs="Arial"/>
          <w:color w:val="333333"/>
          <w:sz w:val="21"/>
          <w:szCs w:val="21"/>
        </w:rPr>
        <w:t xml:space="preserve"> the key to the other three:</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proofErr w:type="spellStart"/>
      <w:r w:rsidRPr="00922F0B">
        <w:rPr>
          <w:rFonts w:ascii="Arial" w:eastAsia="Times New Roman" w:hAnsi="Arial" w:cs="Arial"/>
          <w:i/>
          <w:iCs/>
          <w:color w:val="333333"/>
          <w:sz w:val="21"/>
          <w:szCs w:val="21"/>
        </w:rPr>
        <w:t>Yatha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vayum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samasritya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vartante</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sarvajantavah</w:t>
      </w:r>
      <w:proofErr w:type="spellEnd"/>
      <w:proofErr w:type="gramStart"/>
      <w:r w:rsidRPr="00922F0B">
        <w:rPr>
          <w:rFonts w:ascii="Arial" w:eastAsia="Times New Roman" w:hAnsi="Arial" w:cs="Arial"/>
          <w:i/>
          <w:iCs/>
          <w:color w:val="333333"/>
          <w:sz w:val="21"/>
          <w:szCs w:val="21"/>
        </w:rPr>
        <w:t>;</w:t>
      </w:r>
      <w:proofErr w:type="gramEnd"/>
      <w:r w:rsidRPr="00922F0B">
        <w:rPr>
          <w:rFonts w:ascii="Arial" w:eastAsia="Times New Roman" w:hAnsi="Arial" w:cs="Arial"/>
          <w:i/>
          <w:iCs/>
          <w:color w:val="333333"/>
          <w:sz w:val="21"/>
          <w:szCs w:val="21"/>
        </w:rPr>
        <w:br/>
      </w:r>
      <w:proofErr w:type="spellStart"/>
      <w:r w:rsidRPr="00922F0B">
        <w:rPr>
          <w:rFonts w:ascii="Arial" w:eastAsia="Times New Roman" w:hAnsi="Arial" w:cs="Arial"/>
          <w:i/>
          <w:iCs/>
          <w:color w:val="333333"/>
          <w:sz w:val="21"/>
          <w:szCs w:val="21"/>
        </w:rPr>
        <w:t>Tatha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grhastham-asritya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vartante</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sarva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asramah</w:t>
      </w:r>
      <w:proofErr w:type="spellEnd"/>
      <w:r w:rsidRPr="00922F0B">
        <w:rPr>
          <w:rFonts w:ascii="Arial" w:eastAsia="Times New Roman" w:hAnsi="Arial" w:cs="Arial"/>
          <w:i/>
          <w:iCs/>
          <w:color w:val="333333"/>
          <w:sz w:val="21"/>
          <w:szCs w:val="21"/>
        </w:rPr>
        <w:t>.</w:t>
      </w:r>
      <w:r w:rsidRPr="00922F0B">
        <w:rPr>
          <w:rFonts w:ascii="Arial" w:eastAsia="Times New Roman" w:hAnsi="Arial" w:cs="Arial"/>
          <w:i/>
          <w:iCs/>
          <w:color w:val="333333"/>
          <w:sz w:val="21"/>
          <w:szCs w:val="21"/>
        </w:rPr>
        <w:br/>
      </w:r>
      <w:r w:rsidRPr="00922F0B">
        <w:rPr>
          <w:rFonts w:ascii="Arial" w:eastAsia="Times New Roman" w:hAnsi="Arial" w:cs="Arial"/>
          <w:color w:val="333333"/>
          <w:sz w:val="21"/>
          <w:szCs w:val="21"/>
        </w:rPr>
        <w:t xml:space="preserve">As all creatures depend on air for life, in the same way (the members of) all </w:t>
      </w:r>
      <w:proofErr w:type="spellStart"/>
      <w:r w:rsidRPr="00922F0B">
        <w:rPr>
          <w:rFonts w:ascii="Arial" w:eastAsia="Times New Roman" w:hAnsi="Arial" w:cs="Arial"/>
          <w:color w:val="333333"/>
          <w:sz w:val="21"/>
          <w:szCs w:val="21"/>
        </w:rPr>
        <w:t>ashramas</w:t>
      </w:r>
      <w:proofErr w:type="spellEnd"/>
      <w:r w:rsidRPr="00922F0B">
        <w:rPr>
          <w:rFonts w:ascii="Arial" w:eastAsia="Times New Roman" w:hAnsi="Arial" w:cs="Arial"/>
          <w:color w:val="333333"/>
          <w:sz w:val="21"/>
          <w:szCs w:val="21"/>
        </w:rPr>
        <w:t xml:space="preserve"> subsist on the support of the </w:t>
      </w:r>
      <w:proofErr w:type="spellStart"/>
      <w:r w:rsidRPr="00922F0B">
        <w:rPr>
          <w:rFonts w:ascii="Arial" w:eastAsia="Times New Roman" w:hAnsi="Arial" w:cs="Arial"/>
          <w:color w:val="333333"/>
          <w:sz w:val="21"/>
          <w:szCs w:val="21"/>
        </w:rPr>
        <w:t>grihastha</w:t>
      </w:r>
      <w:proofErr w:type="spellEnd"/>
      <w:r w:rsidRPr="00922F0B">
        <w:rPr>
          <w:rFonts w:ascii="Arial" w:eastAsia="Times New Roman" w:hAnsi="Arial" w:cs="Arial"/>
          <w:color w:val="333333"/>
          <w:sz w:val="21"/>
          <w:szCs w:val="21"/>
        </w:rPr>
        <w:t xml:space="preserve"> (3.77). It is important to note here that if a </w:t>
      </w:r>
      <w:proofErr w:type="spellStart"/>
      <w:r w:rsidRPr="00922F0B">
        <w:rPr>
          <w:rFonts w:ascii="Arial" w:eastAsia="Times New Roman" w:hAnsi="Arial" w:cs="Arial"/>
          <w:color w:val="333333"/>
          <w:sz w:val="21"/>
          <w:szCs w:val="21"/>
        </w:rPr>
        <w:t>grihastha</w:t>
      </w:r>
      <w:proofErr w:type="spellEnd"/>
      <w:r w:rsidRPr="00922F0B">
        <w:rPr>
          <w:rFonts w:ascii="Arial" w:eastAsia="Times New Roman" w:hAnsi="Arial" w:cs="Arial"/>
          <w:color w:val="333333"/>
          <w:sz w:val="21"/>
          <w:szCs w:val="21"/>
        </w:rPr>
        <w:t xml:space="preserve"> does not live in the prescribed way, the other three </w:t>
      </w:r>
      <w:proofErr w:type="spellStart"/>
      <w:r w:rsidRPr="00922F0B">
        <w:rPr>
          <w:rFonts w:ascii="Arial" w:eastAsia="Times New Roman" w:hAnsi="Arial" w:cs="Arial"/>
          <w:color w:val="333333"/>
          <w:sz w:val="21"/>
          <w:szCs w:val="21"/>
        </w:rPr>
        <w:t>ashramas</w:t>
      </w:r>
      <w:proofErr w:type="spellEnd"/>
      <w:r w:rsidRPr="00922F0B">
        <w:rPr>
          <w:rFonts w:ascii="Arial" w:eastAsia="Times New Roman" w:hAnsi="Arial" w:cs="Arial"/>
          <w:color w:val="333333"/>
          <w:sz w:val="21"/>
          <w:szCs w:val="21"/>
        </w:rPr>
        <w:t xml:space="preserve"> are affected. Manu continues</w:t>
      </w:r>
      <w:proofErr w:type="gramStart"/>
      <w:r w:rsidRPr="00922F0B">
        <w:rPr>
          <w:rFonts w:ascii="Arial" w:eastAsia="Times New Roman" w:hAnsi="Arial" w:cs="Arial"/>
          <w:color w:val="333333"/>
          <w:sz w:val="21"/>
          <w:szCs w:val="21"/>
        </w:rPr>
        <w:t>:</w:t>
      </w:r>
      <w:proofErr w:type="gramEnd"/>
      <w:r w:rsidRPr="00922F0B">
        <w:rPr>
          <w:rFonts w:ascii="Arial" w:eastAsia="Times New Roman" w:hAnsi="Arial" w:cs="Arial"/>
          <w:color w:val="333333"/>
          <w:sz w:val="21"/>
          <w:szCs w:val="21"/>
        </w:rPr>
        <w:br/>
      </w:r>
      <w:r w:rsidRPr="00922F0B">
        <w:rPr>
          <w:rFonts w:ascii="Arial" w:eastAsia="Times New Roman" w:hAnsi="Arial" w:cs="Arial"/>
          <w:color w:val="333333"/>
          <w:sz w:val="21"/>
          <w:szCs w:val="21"/>
        </w:rPr>
        <w:br/>
      </w:r>
      <w:proofErr w:type="spellStart"/>
      <w:r w:rsidRPr="00922F0B">
        <w:rPr>
          <w:rFonts w:ascii="Arial" w:eastAsia="Times New Roman" w:hAnsi="Arial" w:cs="Arial"/>
          <w:i/>
          <w:iCs/>
          <w:color w:val="333333"/>
          <w:sz w:val="21"/>
          <w:szCs w:val="21"/>
        </w:rPr>
        <w:t>Yaman-seveta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satatam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na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nityam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niyaman-kevalan-bhajan</w:t>
      </w:r>
      <w:proofErr w:type="spellEnd"/>
      <w:r w:rsidRPr="00922F0B">
        <w:rPr>
          <w:rFonts w:ascii="Arial" w:eastAsia="Times New Roman" w:hAnsi="Arial" w:cs="Arial"/>
          <w:i/>
          <w:iCs/>
          <w:color w:val="333333"/>
          <w:sz w:val="21"/>
          <w:szCs w:val="21"/>
        </w:rPr>
        <w:t>.</w:t>
      </w:r>
      <w:r w:rsidRPr="00922F0B">
        <w:rPr>
          <w:rFonts w:ascii="Arial" w:eastAsia="Times New Roman" w:hAnsi="Arial" w:cs="Arial"/>
          <w:i/>
          <w:iCs/>
          <w:color w:val="333333"/>
          <w:sz w:val="21"/>
          <w:szCs w:val="21"/>
        </w:rPr>
        <w:br/>
      </w:r>
      <w:proofErr w:type="spellStart"/>
      <w:r w:rsidRPr="00922F0B">
        <w:rPr>
          <w:rFonts w:ascii="Arial" w:eastAsia="Times New Roman" w:hAnsi="Arial" w:cs="Arial"/>
          <w:i/>
          <w:iCs/>
          <w:color w:val="333333"/>
          <w:sz w:val="21"/>
          <w:szCs w:val="21"/>
        </w:rPr>
        <w:t>Yaman-pataty-akurvano-niyaman-kevalan-bhajan.</w:t>
      </w:r>
      <w:r w:rsidRPr="00922F0B">
        <w:rPr>
          <w:rFonts w:ascii="Arial" w:eastAsia="Times New Roman" w:hAnsi="Arial" w:cs="Arial"/>
          <w:color w:val="333333"/>
          <w:sz w:val="21"/>
          <w:szCs w:val="21"/>
        </w:rPr>
        <w:t>A</w:t>
      </w:r>
      <w:proofErr w:type="spellEnd"/>
      <w:r w:rsidRPr="00922F0B">
        <w:rPr>
          <w:rFonts w:ascii="Arial" w:eastAsia="Times New Roman" w:hAnsi="Arial" w:cs="Arial"/>
          <w:color w:val="333333"/>
          <w:sz w:val="21"/>
          <w:szCs w:val="21"/>
        </w:rPr>
        <w:t xml:space="preserve"> wise man should constantly discharge the paramount duties (called </w:t>
      </w:r>
      <w:proofErr w:type="spellStart"/>
      <w:r w:rsidRPr="00922F0B">
        <w:rPr>
          <w:rFonts w:ascii="Arial" w:eastAsia="Times New Roman" w:hAnsi="Arial" w:cs="Arial"/>
          <w:color w:val="333333"/>
          <w:sz w:val="21"/>
          <w:szCs w:val="21"/>
        </w:rPr>
        <w:t>yama</w:t>
      </w:r>
      <w:proofErr w:type="spellEnd"/>
      <w:r w:rsidRPr="00922F0B">
        <w:rPr>
          <w:rFonts w:ascii="Arial" w:eastAsia="Times New Roman" w:hAnsi="Arial" w:cs="Arial"/>
          <w:color w:val="333333"/>
          <w:sz w:val="21"/>
          <w:szCs w:val="21"/>
        </w:rPr>
        <w:t xml:space="preserve">), but not always the minor ones (called </w:t>
      </w:r>
      <w:proofErr w:type="spellStart"/>
      <w:r w:rsidRPr="00922F0B">
        <w:rPr>
          <w:rFonts w:ascii="Arial" w:eastAsia="Times New Roman" w:hAnsi="Arial" w:cs="Arial"/>
          <w:color w:val="333333"/>
          <w:sz w:val="21"/>
          <w:szCs w:val="21"/>
        </w:rPr>
        <w:t>niyama</w:t>
      </w:r>
      <w:proofErr w:type="spellEnd"/>
      <w:r w:rsidRPr="00922F0B">
        <w:rPr>
          <w:rFonts w:ascii="Arial" w:eastAsia="Times New Roman" w:hAnsi="Arial" w:cs="Arial"/>
          <w:color w:val="333333"/>
          <w:sz w:val="21"/>
          <w:szCs w:val="21"/>
        </w:rPr>
        <w:t xml:space="preserve">); for he who does not discharge the former, while he obeys the latter alone (surely) falls (4.204). </w:t>
      </w:r>
      <w:proofErr w:type="gramStart"/>
      <w:r w:rsidRPr="00922F0B">
        <w:rPr>
          <w:rFonts w:ascii="Arial" w:eastAsia="Times New Roman" w:hAnsi="Arial" w:cs="Arial"/>
          <w:color w:val="333333"/>
          <w:sz w:val="21"/>
          <w:szCs w:val="21"/>
        </w:rPr>
        <w:t xml:space="preserve">In other words, first the </w:t>
      </w:r>
      <w:proofErr w:type="spellStart"/>
      <w:r w:rsidRPr="00922F0B">
        <w:rPr>
          <w:rFonts w:ascii="Arial" w:eastAsia="Times New Roman" w:hAnsi="Arial" w:cs="Arial"/>
          <w:color w:val="333333"/>
          <w:sz w:val="21"/>
          <w:szCs w:val="21"/>
        </w:rPr>
        <w:t>yamas</w:t>
      </w:r>
      <w:proofErr w:type="spellEnd"/>
      <w:r w:rsidRPr="00922F0B">
        <w:rPr>
          <w:rFonts w:ascii="Arial" w:eastAsia="Times New Roman" w:hAnsi="Arial" w:cs="Arial"/>
          <w:color w:val="333333"/>
          <w:sz w:val="21"/>
          <w:szCs w:val="21"/>
        </w:rPr>
        <w:t xml:space="preserve">, then the </w:t>
      </w:r>
      <w:proofErr w:type="spellStart"/>
      <w:r w:rsidRPr="00922F0B">
        <w:rPr>
          <w:rFonts w:ascii="Arial" w:eastAsia="Times New Roman" w:hAnsi="Arial" w:cs="Arial"/>
          <w:color w:val="333333"/>
          <w:sz w:val="21"/>
          <w:szCs w:val="21"/>
        </w:rPr>
        <w:t>niyamas</w:t>
      </w:r>
      <w:proofErr w:type="spellEnd"/>
      <w:r w:rsidRPr="00922F0B">
        <w:rPr>
          <w:rFonts w:ascii="Arial" w:eastAsia="Times New Roman" w:hAnsi="Arial" w:cs="Arial"/>
          <w:color w:val="333333"/>
          <w:sz w:val="21"/>
          <w:szCs w:val="21"/>
        </w:rPr>
        <w:t>.</w:t>
      </w:r>
      <w:proofErr w:type="gramEnd"/>
      <w:r w:rsidRPr="00922F0B">
        <w:rPr>
          <w:rFonts w:ascii="Arial" w:eastAsia="Times New Roman" w:hAnsi="Arial" w:cs="Arial"/>
          <w:color w:val="333333"/>
          <w:sz w:val="21"/>
          <w:szCs w:val="21"/>
        </w:rPr>
        <w:t xml:space="preserve"> What are they? These </w:t>
      </w:r>
      <w:proofErr w:type="spellStart"/>
      <w:r w:rsidRPr="00922F0B">
        <w:rPr>
          <w:rFonts w:ascii="Arial" w:eastAsia="Times New Roman" w:hAnsi="Arial" w:cs="Arial"/>
          <w:color w:val="333333"/>
          <w:sz w:val="21"/>
          <w:szCs w:val="21"/>
        </w:rPr>
        <w:t>shlokas</w:t>
      </w:r>
      <w:proofErr w:type="spellEnd"/>
      <w:r w:rsidRPr="00922F0B">
        <w:rPr>
          <w:rFonts w:ascii="Arial" w:eastAsia="Times New Roman" w:hAnsi="Arial" w:cs="Arial"/>
          <w:color w:val="333333"/>
          <w:sz w:val="21"/>
          <w:szCs w:val="21"/>
        </w:rPr>
        <w:t xml:space="preserve"> explain:</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proofErr w:type="spellStart"/>
      <w:r w:rsidRPr="00922F0B">
        <w:rPr>
          <w:rFonts w:ascii="Arial" w:eastAsia="Times New Roman" w:hAnsi="Arial" w:cs="Arial"/>
          <w:i/>
          <w:iCs/>
          <w:color w:val="333333"/>
          <w:sz w:val="21"/>
          <w:szCs w:val="21"/>
        </w:rPr>
        <w:t>Anrsamisyain</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ksama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satyam</w:t>
      </w:r>
      <w:proofErr w:type="spellEnd"/>
      <w:r w:rsidRPr="00922F0B">
        <w:rPr>
          <w:rFonts w:ascii="Arial" w:eastAsia="Times New Roman" w:hAnsi="Arial" w:cs="Arial"/>
          <w:i/>
          <w:iCs/>
          <w:color w:val="333333"/>
          <w:sz w:val="21"/>
          <w:szCs w:val="21"/>
        </w:rPr>
        <w:t xml:space="preserve">-ahimsa </w:t>
      </w:r>
      <w:proofErr w:type="spellStart"/>
      <w:r w:rsidRPr="00922F0B">
        <w:rPr>
          <w:rFonts w:ascii="Arial" w:eastAsia="Times New Roman" w:hAnsi="Arial" w:cs="Arial"/>
          <w:i/>
          <w:iCs/>
          <w:color w:val="333333"/>
          <w:sz w:val="21"/>
          <w:szCs w:val="21"/>
        </w:rPr>
        <w:t>damam-asprha</w:t>
      </w:r>
      <w:proofErr w:type="spellEnd"/>
      <w:proofErr w:type="gramStart"/>
      <w:r w:rsidRPr="00922F0B">
        <w:rPr>
          <w:rFonts w:ascii="Arial" w:eastAsia="Times New Roman" w:hAnsi="Arial" w:cs="Arial"/>
          <w:i/>
          <w:iCs/>
          <w:color w:val="333333"/>
          <w:sz w:val="21"/>
          <w:szCs w:val="21"/>
        </w:rPr>
        <w:t>;</w:t>
      </w:r>
      <w:proofErr w:type="gramEnd"/>
      <w:r w:rsidRPr="00922F0B">
        <w:rPr>
          <w:rFonts w:ascii="Arial" w:eastAsia="Times New Roman" w:hAnsi="Arial" w:cs="Arial"/>
          <w:i/>
          <w:iCs/>
          <w:color w:val="333333"/>
          <w:sz w:val="21"/>
          <w:szCs w:val="21"/>
        </w:rPr>
        <w:br/>
      </w:r>
      <w:proofErr w:type="spellStart"/>
      <w:r w:rsidRPr="00922F0B">
        <w:rPr>
          <w:rFonts w:ascii="Arial" w:eastAsia="Times New Roman" w:hAnsi="Arial" w:cs="Arial"/>
          <w:i/>
          <w:iCs/>
          <w:color w:val="333333"/>
          <w:sz w:val="21"/>
          <w:szCs w:val="21"/>
        </w:rPr>
        <w:t>Dhayanam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prasado</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madhuryam-arjavam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cayama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dasa</w:t>
      </w:r>
      <w:proofErr w:type="spellEnd"/>
      <w:r w:rsidRPr="00922F0B">
        <w:rPr>
          <w:rFonts w:ascii="Arial" w:eastAsia="Times New Roman" w:hAnsi="Arial" w:cs="Arial"/>
          <w:i/>
          <w:iCs/>
          <w:color w:val="333333"/>
          <w:sz w:val="21"/>
          <w:szCs w:val="21"/>
        </w:rPr>
        <w:t>.</w:t>
      </w:r>
      <w:r w:rsidRPr="00922F0B">
        <w:rPr>
          <w:rFonts w:ascii="Arial" w:eastAsia="Times New Roman" w:hAnsi="Arial" w:cs="Arial"/>
          <w:i/>
          <w:iCs/>
          <w:color w:val="333333"/>
          <w:sz w:val="21"/>
          <w:szCs w:val="21"/>
        </w:rPr>
        <w:br/>
      </w:r>
      <w:r w:rsidRPr="00922F0B">
        <w:rPr>
          <w:rFonts w:ascii="Arial" w:eastAsia="Times New Roman" w:hAnsi="Arial" w:cs="Arial"/>
          <w:color w:val="333333"/>
          <w:sz w:val="21"/>
          <w:szCs w:val="21"/>
        </w:rPr>
        <w:t xml:space="preserve">Mercy, forgiveness, truth, non-violence, control over the senses, non-attachment, concentration, joyousness, sweetness, and straightforwardness are the ten </w:t>
      </w:r>
      <w:proofErr w:type="spellStart"/>
      <w:r w:rsidRPr="00922F0B">
        <w:rPr>
          <w:rFonts w:ascii="Arial" w:eastAsia="Times New Roman" w:hAnsi="Arial" w:cs="Arial"/>
          <w:color w:val="333333"/>
          <w:sz w:val="21"/>
          <w:szCs w:val="21"/>
        </w:rPr>
        <w:t>yamas</w:t>
      </w:r>
      <w:proofErr w:type="spellEnd"/>
      <w:r w:rsidRPr="00922F0B">
        <w:rPr>
          <w:rFonts w:ascii="Arial" w:eastAsia="Times New Roman" w:hAnsi="Arial" w:cs="Arial"/>
          <w:color w:val="333333"/>
          <w:sz w:val="21"/>
          <w:szCs w:val="21"/>
        </w:rPr>
        <w:t>.</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proofErr w:type="spellStart"/>
      <w:r w:rsidRPr="00922F0B">
        <w:rPr>
          <w:rFonts w:ascii="Arial" w:eastAsia="Times New Roman" w:hAnsi="Arial" w:cs="Arial"/>
          <w:i/>
          <w:iCs/>
          <w:color w:val="333333"/>
          <w:sz w:val="21"/>
          <w:szCs w:val="21"/>
        </w:rPr>
        <w:t>Saucam-ijya-tapo-danam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svadhyayopasthanigrahah</w:t>
      </w:r>
      <w:proofErr w:type="spellEnd"/>
      <w:proofErr w:type="gramStart"/>
      <w:r w:rsidRPr="00922F0B">
        <w:rPr>
          <w:rFonts w:ascii="Arial" w:eastAsia="Times New Roman" w:hAnsi="Arial" w:cs="Arial"/>
          <w:i/>
          <w:iCs/>
          <w:color w:val="333333"/>
          <w:sz w:val="21"/>
          <w:szCs w:val="21"/>
        </w:rPr>
        <w:t>;</w:t>
      </w:r>
      <w:proofErr w:type="gramEnd"/>
      <w:r w:rsidRPr="00922F0B">
        <w:rPr>
          <w:rFonts w:ascii="Arial" w:eastAsia="Times New Roman" w:hAnsi="Arial" w:cs="Arial"/>
          <w:i/>
          <w:iCs/>
          <w:color w:val="333333"/>
          <w:sz w:val="21"/>
          <w:szCs w:val="21"/>
        </w:rPr>
        <w:br/>
      </w:r>
      <w:proofErr w:type="spellStart"/>
      <w:r w:rsidRPr="00922F0B">
        <w:rPr>
          <w:rFonts w:ascii="Arial" w:eastAsia="Times New Roman" w:hAnsi="Arial" w:cs="Arial"/>
          <w:i/>
          <w:iCs/>
          <w:color w:val="333333"/>
          <w:sz w:val="21"/>
          <w:szCs w:val="21"/>
        </w:rPr>
        <w:t>Vratopavasau</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maunam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ca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snanam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ca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niyama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dasa</w:t>
      </w:r>
      <w:proofErr w:type="spellEnd"/>
      <w:r w:rsidRPr="00922F0B">
        <w:rPr>
          <w:rFonts w:ascii="Arial" w:eastAsia="Times New Roman" w:hAnsi="Arial" w:cs="Arial"/>
          <w:i/>
          <w:iCs/>
          <w:color w:val="333333"/>
          <w:sz w:val="21"/>
          <w:szCs w:val="21"/>
        </w:rPr>
        <w:t>.</w:t>
      </w:r>
      <w:r w:rsidRPr="00922F0B">
        <w:rPr>
          <w:rFonts w:ascii="Arial" w:eastAsia="Times New Roman" w:hAnsi="Arial" w:cs="Arial"/>
          <w:i/>
          <w:iCs/>
          <w:color w:val="333333"/>
          <w:sz w:val="21"/>
          <w:szCs w:val="21"/>
        </w:rPr>
        <w:br/>
      </w:r>
      <w:r w:rsidRPr="00922F0B">
        <w:rPr>
          <w:rFonts w:ascii="Arial" w:eastAsia="Times New Roman" w:hAnsi="Arial" w:cs="Arial"/>
          <w:color w:val="333333"/>
          <w:sz w:val="21"/>
          <w:szCs w:val="21"/>
        </w:rPr>
        <w:t>Purity, sacrifice, austerity, charity, study, chastity, pious observances, fasting, control of speech are then</w:t>
      </w:r>
      <w:r w:rsidRPr="00922F0B">
        <w:rPr>
          <w:rFonts w:ascii="Arial" w:eastAsia="Times New Roman" w:hAnsi="Arial" w:cs="Arial"/>
          <w:i/>
          <w:iCs/>
          <w:color w:val="333333"/>
          <w:sz w:val="21"/>
          <w:szCs w:val="21"/>
        </w:rPr>
        <w:t> </w:t>
      </w:r>
      <w:proofErr w:type="spellStart"/>
      <w:r w:rsidRPr="00922F0B">
        <w:rPr>
          <w:rFonts w:ascii="Arial" w:eastAsia="Times New Roman" w:hAnsi="Arial" w:cs="Arial"/>
          <w:i/>
          <w:iCs/>
          <w:color w:val="333333"/>
          <w:sz w:val="21"/>
          <w:szCs w:val="21"/>
        </w:rPr>
        <w:t>niyasmas</w:t>
      </w:r>
      <w:proofErr w:type="spellEnd"/>
      <w:r w:rsidRPr="00922F0B">
        <w:rPr>
          <w:rFonts w:ascii="Arial" w:eastAsia="Times New Roman" w:hAnsi="Arial" w:cs="Arial"/>
          <w:color w:val="333333"/>
          <w:sz w:val="21"/>
          <w:szCs w:val="21"/>
        </w:rPr>
        <w:t>.</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The </w:t>
      </w:r>
      <w:proofErr w:type="spellStart"/>
      <w:r w:rsidRPr="00922F0B">
        <w:rPr>
          <w:rFonts w:ascii="Arial" w:eastAsia="Times New Roman" w:hAnsi="Arial" w:cs="Arial"/>
          <w:color w:val="333333"/>
          <w:sz w:val="21"/>
          <w:szCs w:val="21"/>
          <w:u w:val="single"/>
        </w:rPr>
        <w:t>Vanaprastha</w:t>
      </w:r>
      <w:proofErr w:type="spellEnd"/>
      <w:r w:rsidRPr="00922F0B">
        <w:rPr>
          <w:rFonts w:ascii="Arial" w:eastAsia="Times New Roman" w:hAnsi="Arial" w:cs="Arial"/>
          <w:color w:val="333333"/>
          <w:sz w:val="21"/>
          <w:szCs w:val="21"/>
          <w:u w:val="single"/>
        </w:rPr>
        <w:t xml:space="preserve"> </w:t>
      </w:r>
      <w:proofErr w:type="spellStart"/>
      <w:r w:rsidRPr="00922F0B">
        <w:rPr>
          <w:rFonts w:ascii="Arial" w:eastAsia="Times New Roman" w:hAnsi="Arial" w:cs="Arial"/>
          <w:color w:val="333333"/>
          <w:sz w:val="21"/>
          <w:szCs w:val="21"/>
          <w:u w:val="single"/>
        </w:rPr>
        <w:t>Ashrama</w:t>
      </w:r>
      <w:proofErr w:type="spellEnd"/>
      <w:r w:rsidRPr="00922F0B">
        <w:rPr>
          <w:rFonts w:ascii="Arial" w:eastAsia="Times New Roman" w:hAnsi="Arial" w:cs="Arial"/>
          <w:color w:val="333333"/>
          <w:sz w:val="21"/>
          <w:szCs w:val="21"/>
        </w:rPr>
        <w:t xml:space="preserve"> was to be entered household duties completed, and one’s settled. One was to hand the household over to one’s successor, leave the worldly life and all its luxuries and enjoyments and go to the </w:t>
      </w:r>
      <w:proofErr w:type="spellStart"/>
      <w:r w:rsidRPr="00922F0B">
        <w:rPr>
          <w:rFonts w:ascii="Arial" w:eastAsia="Times New Roman" w:hAnsi="Arial" w:cs="Arial"/>
          <w:color w:val="333333"/>
          <w:sz w:val="21"/>
          <w:szCs w:val="21"/>
        </w:rPr>
        <w:t>vana</w:t>
      </w:r>
      <w:proofErr w:type="spellEnd"/>
      <w:r w:rsidRPr="00922F0B">
        <w:rPr>
          <w:rFonts w:ascii="Arial" w:eastAsia="Times New Roman" w:hAnsi="Arial" w:cs="Arial"/>
          <w:color w:val="333333"/>
          <w:sz w:val="21"/>
          <w:szCs w:val="21"/>
        </w:rPr>
        <w:t xml:space="preserve">, the forest, to lead a </w:t>
      </w:r>
      <w:proofErr w:type="spellStart"/>
      <w:r w:rsidRPr="00922F0B">
        <w:rPr>
          <w:rFonts w:ascii="Arial" w:eastAsia="Times New Roman" w:hAnsi="Arial" w:cs="Arial"/>
          <w:color w:val="333333"/>
          <w:sz w:val="21"/>
          <w:szCs w:val="21"/>
        </w:rPr>
        <w:t>sattvic</w:t>
      </w:r>
      <w:proofErr w:type="spellEnd"/>
      <w:r w:rsidRPr="00922F0B">
        <w:rPr>
          <w:rFonts w:ascii="Arial" w:eastAsia="Times New Roman" w:hAnsi="Arial" w:cs="Arial"/>
          <w:color w:val="333333"/>
          <w:sz w:val="21"/>
          <w:szCs w:val="21"/>
        </w:rPr>
        <w:t xml:space="preserve">, </w:t>
      </w:r>
      <w:proofErr w:type="spellStart"/>
      <w:r w:rsidRPr="00922F0B">
        <w:rPr>
          <w:rFonts w:ascii="Arial" w:eastAsia="Times New Roman" w:hAnsi="Arial" w:cs="Arial"/>
          <w:color w:val="333333"/>
          <w:sz w:val="21"/>
          <w:szCs w:val="21"/>
        </w:rPr>
        <w:t>godward</w:t>
      </w:r>
      <w:proofErr w:type="spellEnd"/>
      <w:r w:rsidRPr="00922F0B">
        <w:rPr>
          <w:rFonts w:ascii="Arial" w:eastAsia="Times New Roman" w:hAnsi="Arial" w:cs="Arial"/>
          <w:color w:val="333333"/>
          <w:sz w:val="21"/>
          <w:szCs w:val="21"/>
        </w:rPr>
        <w:t xml:space="preserve"> life in solitude. The Manu </w:t>
      </w:r>
      <w:proofErr w:type="spellStart"/>
      <w:r w:rsidRPr="00922F0B">
        <w:rPr>
          <w:rFonts w:ascii="Arial" w:eastAsia="Times New Roman" w:hAnsi="Arial" w:cs="Arial"/>
          <w:color w:val="333333"/>
          <w:sz w:val="21"/>
          <w:szCs w:val="21"/>
        </w:rPr>
        <w:t>Samhita</w:t>
      </w:r>
      <w:proofErr w:type="spellEnd"/>
      <w:r w:rsidRPr="00922F0B">
        <w:rPr>
          <w:rFonts w:ascii="Arial" w:eastAsia="Times New Roman" w:hAnsi="Arial" w:cs="Arial"/>
          <w:color w:val="333333"/>
          <w:sz w:val="21"/>
          <w:szCs w:val="21"/>
        </w:rPr>
        <w:t xml:space="preserve"> says:</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proofErr w:type="spellStart"/>
      <w:r w:rsidRPr="00922F0B">
        <w:rPr>
          <w:rFonts w:ascii="Arial" w:eastAsia="Times New Roman" w:hAnsi="Arial" w:cs="Arial"/>
          <w:i/>
          <w:iCs/>
          <w:color w:val="333333"/>
          <w:sz w:val="21"/>
          <w:szCs w:val="21"/>
        </w:rPr>
        <w:lastRenderedPageBreak/>
        <w:t>Grhasthastu</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yada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pasyed</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vali</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palitam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atmanah</w:t>
      </w:r>
      <w:proofErr w:type="spellEnd"/>
      <w:proofErr w:type="gramStart"/>
      <w:r w:rsidRPr="00922F0B">
        <w:rPr>
          <w:rFonts w:ascii="Arial" w:eastAsia="Times New Roman" w:hAnsi="Arial" w:cs="Arial"/>
          <w:i/>
          <w:iCs/>
          <w:color w:val="333333"/>
          <w:sz w:val="21"/>
          <w:szCs w:val="21"/>
        </w:rPr>
        <w:t>;</w:t>
      </w:r>
      <w:proofErr w:type="gramEnd"/>
      <w:r w:rsidRPr="00922F0B">
        <w:rPr>
          <w:rFonts w:ascii="Arial" w:eastAsia="Times New Roman" w:hAnsi="Arial" w:cs="Arial"/>
          <w:i/>
          <w:iCs/>
          <w:color w:val="333333"/>
          <w:sz w:val="21"/>
          <w:szCs w:val="21"/>
        </w:rPr>
        <w:br/>
      </w:r>
      <w:proofErr w:type="spellStart"/>
      <w:r w:rsidRPr="00922F0B">
        <w:rPr>
          <w:rFonts w:ascii="Arial" w:eastAsia="Times New Roman" w:hAnsi="Arial" w:cs="Arial"/>
          <w:i/>
          <w:iCs/>
          <w:color w:val="333333"/>
          <w:sz w:val="21"/>
          <w:szCs w:val="21"/>
        </w:rPr>
        <w:t>Apatyasyaiva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capatyam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tadaranyam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samasrayet</w:t>
      </w:r>
      <w:proofErr w:type="spellEnd"/>
      <w:r w:rsidRPr="00922F0B">
        <w:rPr>
          <w:rFonts w:ascii="Arial" w:eastAsia="Times New Roman" w:hAnsi="Arial" w:cs="Arial"/>
          <w:i/>
          <w:iCs/>
          <w:color w:val="333333"/>
          <w:sz w:val="21"/>
          <w:szCs w:val="21"/>
        </w:rPr>
        <w:t>.</w:t>
      </w:r>
      <w:r w:rsidRPr="00922F0B">
        <w:rPr>
          <w:rFonts w:ascii="Arial" w:eastAsia="Times New Roman" w:hAnsi="Arial" w:cs="Arial"/>
          <w:i/>
          <w:iCs/>
          <w:color w:val="333333"/>
          <w:sz w:val="21"/>
          <w:szCs w:val="21"/>
        </w:rPr>
        <w:br/>
      </w:r>
      <w:r w:rsidRPr="00922F0B">
        <w:rPr>
          <w:rFonts w:ascii="Arial" w:eastAsia="Times New Roman" w:hAnsi="Arial" w:cs="Arial"/>
          <w:color w:val="333333"/>
          <w:sz w:val="21"/>
          <w:szCs w:val="21"/>
        </w:rPr>
        <w:t>When a householder gets to see wrinkles on his body, white hair on his head, and his grandchildren, he should resort to the forest (6.2)</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proofErr w:type="spellStart"/>
      <w:r w:rsidRPr="00922F0B">
        <w:rPr>
          <w:rFonts w:ascii="Arial" w:eastAsia="Times New Roman" w:hAnsi="Arial" w:cs="Arial"/>
          <w:i/>
          <w:iCs/>
          <w:color w:val="333333"/>
          <w:sz w:val="21"/>
          <w:szCs w:val="21"/>
        </w:rPr>
        <w:t>Svadhyaye</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nityayuktah</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syad</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danto</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maitrah</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samahitah</w:t>
      </w:r>
      <w:proofErr w:type="spellEnd"/>
      <w:proofErr w:type="gramStart"/>
      <w:r w:rsidRPr="00922F0B">
        <w:rPr>
          <w:rFonts w:ascii="Arial" w:eastAsia="Times New Roman" w:hAnsi="Arial" w:cs="Arial"/>
          <w:i/>
          <w:iCs/>
          <w:color w:val="333333"/>
          <w:sz w:val="21"/>
          <w:szCs w:val="21"/>
        </w:rPr>
        <w:t>;</w:t>
      </w:r>
      <w:proofErr w:type="gramEnd"/>
      <w:r w:rsidRPr="00922F0B">
        <w:rPr>
          <w:rFonts w:ascii="Arial" w:eastAsia="Times New Roman" w:hAnsi="Arial" w:cs="Arial"/>
          <w:i/>
          <w:iCs/>
          <w:color w:val="333333"/>
          <w:sz w:val="21"/>
          <w:szCs w:val="21"/>
        </w:rPr>
        <w:br/>
      </w:r>
      <w:proofErr w:type="spellStart"/>
      <w:r w:rsidRPr="00922F0B">
        <w:rPr>
          <w:rFonts w:ascii="Arial" w:eastAsia="Times New Roman" w:hAnsi="Arial" w:cs="Arial"/>
          <w:i/>
          <w:iCs/>
          <w:color w:val="333333"/>
          <w:sz w:val="21"/>
          <w:szCs w:val="21"/>
        </w:rPr>
        <w:t>Datta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nityam-anadata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sarvabhutanukampakah</w:t>
      </w:r>
      <w:proofErr w:type="spellEnd"/>
      <w:r w:rsidRPr="00922F0B">
        <w:rPr>
          <w:rFonts w:ascii="Arial" w:eastAsia="Times New Roman" w:hAnsi="Arial" w:cs="Arial"/>
          <w:i/>
          <w:iCs/>
          <w:color w:val="333333"/>
          <w:sz w:val="21"/>
          <w:szCs w:val="21"/>
        </w:rPr>
        <w:t>.</w:t>
      </w:r>
      <w:r w:rsidRPr="00922F0B">
        <w:rPr>
          <w:rFonts w:ascii="Arial" w:eastAsia="Times New Roman" w:hAnsi="Arial" w:cs="Arial"/>
          <w:i/>
          <w:iCs/>
          <w:color w:val="333333"/>
          <w:sz w:val="21"/>
          <w:szCs w:val="21"/>
        </w:rPr>
        <w:br/>
      </w:r>
      <w:r w:rsidRPr="00922F0B">
        <w:rPr>
          <w:rFonts w:ascii="Arial" w:eastAsia="Times New Roman" w:hAnsi="Arial" w:cs="Arial"/>
          <w:color w:val="333333"/>
          <w:sz w:val="21"/>
          <w:szCs w:val="21"/>
        </w:rPr>
        <w:t>He should be engaged in regular study, control his senses, keep friendly behavior with everyone, and have a tranquil mind. He must always give in charity, not accept gifts from others, and have mercy on all living beings (6.8).</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The </w:t>
      </w:r>
      <w:proofErr w:type="spellStart"/>
      <w:r w:rsidRPr="00922F0B">
        <w:rPr>
          <w:rFonts w:ascii="Arial" w:eastAsia="Times New Roman" w:hAnsi="Arial" w:cs="Arial"/>
          <w:color w:val="333333"/>
          <w:sz w:val="21"/>
          <w:szCs w:val="21"/>
          <w:u w:val="single"/>
        </w:rPr>
        <w:t>Sannyasa</w:t>
      </w:r>
      <w:proofErr w:type="spellEnd"/>
      <w:r w:rsidRPr="00922F0B">
        <w:rPr>
          <w:rFonts w:ascii="Arial" w:eastAsia="Times New Roman" w:hAnsi="Arial" w:cs="Arial"/>
          <w:color w:val="333333"/>
          <w:sz w:val="21"/>
          <w:szCs w:val="21"/>
          <w:u w:val="single"/>
        </w:rPr>
        <w:t xml:space="preserve"> </w:t>
      </w:r>
      <w:proofErr w:type="spellStart"/>
      <w:r w:rsidRPr="00922F0B">
        <w:rPr>
          <w:rFonts w:ascii="Arial" w:eastAsia="Times New Roman" w:hAnsi="Arial" w:cs="Arial"/>
          <w:color w:val="333333"/>
          <w:sz w:val="21"/>
          <w:szCs w:val="21"/>
          <w:u w:val="single"/>
        </w:rPr>
        <w:t>Ashrama</w:t>
      </w:r>
      <w:proofErr w:type="spellEnd"/>
      <w:r w:rsidRPr="00922F0B">
        <w:rPr>
          <w:rFonts w:ascii="Arial" w:eastAsia="Times New Roman" w:hAnsi="Arial" w:cs="Arial"/>
          <w:color w:val="333333"/>
          <w:sz w:val="21"/>
          <w:szCs w:val="21"/>
        </w:rPr>
        <w:t xml:space="preserve"> was the final stage of life, in which one was to give up everything and strive solely for liberation through intense </w:t>
      </w:r>
      <w:proofErr w:type="spellStart"/>
      <w:r w:rsidRPr="00922F0B">
        <w:rPr>
          <w:rFonts w:ascii="Arial" w:eastAsia="Times New Roman" w:hAnsi="Arial" w:cs="Arial"/>
          <w:color w:val="333333"/>
          <w:sz w:val="21"/>
          <w:szCs w:val="21"/>
        </w:rPr>
        <w:t>sadhana</w:t>
      </w:r>
      <w:proofErr w:type="spellEnd"/>
      <w:r w:rsidRPr="00922F0B">
        <w:rPr>
          <w:rFonts w:ascii="Arial" w:eastAsia="Times New Roman" w:hAnsi="Arial" w:cs="Arial"/>
          <w:color w:val="333333"/>
          <w:sz w:val="21"/>
          <w:szCs w:val="21"/>
        </w:rPr>
        <w:t>. The aim was to reach the final goal of human life, moksha or liberation from samsara-or God-realization.</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proofErr w:type="spellStart"/>
      <w:r w:rsidRPr="00922F0B">
        <w:rPr>
          <w:rFonts w:ascii="Arial" w:eastAsia="Times New Roman" w:hAnsi="Arial" w:cs="Arial"/>
          <w:i/>
          <w:iCs/>
          <w:color w:val="333333"/>
          <w:sz w:val="21"/>
          <w:szCs w:val="21"/>
        </w:rPr>
        <w:t>Vanesu</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tu</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vihrtyaivam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trtiyam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bhagam-ayusah</w:t>
      </w:r>
      <w:proofErr w:type="spellEnd"/>
      <w:proofErr w:type="gramStart"/>
      <w:r w:rsidRPr="00922F0B">
        <w:rPr>
          <w:rFonts w:ascii="Arial" w:eastAsia="Times New Roman" w:hAnsi="Arial" w:cs="Arial"/>
          <w:i/>
          <w:iCs/>
          <w:color w:val="333333"/>
          <w:sz w:val="21"/>
          <w:szCs w:val="21"/>
        </w:rPr>
        <w:t>;</w:t>
      </w:r>
      <w:proofErr w:type="gramEnd"/>
      <w:r w:rsidRPr="00922F0B">
        <w:rPr>
          <w:rFonts w:ascii="Arial" w:eastAsia="Times New Roman" w:hAnsi="Arial" w:cs="Arial"/>
          <w:i/>
          <w:iCs/>
          <w:color w:val="333333"/>
          <w:sz w:val="21"/>
          <w:szCs w:val="21"/>
        </w:rPr>
        <w:br/>
      </w:r>
      <w:proofErr w:type="spellStart"/>
      <w:r w:rsidRPr="00922F0B">
        <w:rPr>
          <w:rFonts w:ascii="Arial" w:eastAsia="Times New Roman" w:hAnsi="Arial" w:cs="Arial"/>
          <w:i/>
          <w:iCs/>
          <w:color w:val="333333"/>
          <w:sz w:val="21"/>
          <w:szCs w:val="21"/>
        </w:rPr>
        <w:t>Caturtham-ayuso</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bjagam</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tyaktva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sangan-parivrajet</w:t>
      </w:r>
      <w:proofErr w:type="spellEnd"/>
      <w:r w:rsidRPr="00922F0B">
        <w:rPr>
          <w:rFonts w:ascii="Arial" w:eastAsia="Times New Roman" w:hAnsi="Arial" w:cs="Arial"/>
          <w:i/>
          <w:iCs/>
          <w:color w:val="333333"/>
          <w:sz w:val="21"/>
          <w:szCs w:val="21"/>
        </w:rPr>
        <w:t>.</w:t>
      </w:r>
      <w:r w:rsidRPr="00922F0B">
        <w:rPr>
          <w:rFonts w:ascii="Arial" w:eastAsia="Times New Roman" w:hAnsi="Arial" w:cs="Arial"/>
          <w:i/>
          <w:iCs/>
          <w:color w:val="333333"/>
          <w:sz w:val="21"/>
          <w:szCs w:val="21"/>
        </w:rPr>
        <w:br/>
      </w:r>
      <w:r w:rsidRPr="00922F0B">
        <w:rPr>
          <w:rFonts w:ascii="Arial" w:eastAsia="Times New Roman" w:hAnsi="Arial" w:cs="Arial"/>
          <w:color w:val="333333"/>
          <w:sz w:val="21"/>
          <w:szCs w:val="21"/>
        </w:rPr>
        <w:t xml:space="preserve">After spending the third portion of one’s life in the forest, the fourth portion of life should be spent as a </w:t>
      </w:r>
      <w:proofErr w:type="spellStart"/>
      <w:r w:rsidRPr="00922F0B">
        <w:rPr>
          <w:rFonts w:ascii="Arial" w:eastAsia="Times New Roman" w:hAnsi="Arial" w:cs="Arial"/>
          <w:color w:val="333333"/>
          <w:sz w:val="21"/>
          <w:szCs w:val="21"/>
        </w:rPr>
        <w:t>sannyasin</w:t>
      </w:r>
      <w:proofErr w:type="spellEnd"/>
      <w:r w:rsidRPr="00922F0B">
        <w:rPr>
          <w:rFonts w:ascii="Arial" w:eastAsia="Times New Roman" w:hAnsi="Arial" w:cs="Arial"/>
          <w:color w:val="333333"/>
          <w:sz w:val="21"/>
          <w:szCs w:val="21"/>
        </w:rPr>
        <w:t>, renouncing all attachment (for the world) (6.33).</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proofErr w:type="spellStart"/>
      <w:r w:rsidRPr="00922F0B">
        <w:rPr>
          <w:rFonts w:ascii="Arial" w:eastAsia="Times New Roman" w:hAnsi="Arial" w:cs="Arial"/>
          <w:i/>
          <w:iCs/>
          <w:color w:val="333333"/>
          <w:sz w:val="21"/>
          <w:szCs w:val="21"/>
        </w:rPr>
        <w:t>Adhyatma-ratir-asino</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nirapekso</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nir-amisah</w:t>
      </w:r>
      <w:proofErr w:type="spellEnd"/>
      <w:proofErr w:type="gramStart"/>
      <w:r w:rsidRPr="00922F0B">
        <w:rPr>
          <w:rFonts w:ascii="Arial" w:eastAsia="Times New Roman" w:hAnsi="Arial" w:cs="Arial"/>
          <w:i/>
          <w:iCs/>
          <w:color w:val="333333"/>
          <w:sz w:val="21"/>
          <w:szCs w:val="21"/>
        </w:rPr>
        <w:t>;</w:t>
      </w:r>
      <w:proofErr w:type="gramEnd"/>
      <w:r w:rsidRPr="00922F0B">
        <w:rPr>
          <w:rFonts w:ascii="Arial" w:eastAsia="Times New Roman" w:hAnsi="Arial" w:cs="Arial"/>
          <w:i/>
          <w:iCs/>
          <w:color w:val="333333"/>
          <w:sz w:val="21"/>
          <w:szCs w:val="21"/>
        </w:rPr>
        <w:br/>
      </w:r>
      <w:proofErr w:type="spellStart"/>
      <w:r w:rsidRPr="00922F0B">
        <w:rPr>
          <w:rFonts w:ascii="Arial" w:eastAsia="Times New Roman" w:hAnsi="Arial" w:cs="Arial"/>
          <w:i/>
          <w:iCs/>
          <w:color w:val="333333"/>
          <w:sz w:val="21"/>
          <w:szCs w:val="21"/>
        </w:rPr>
        <w:t>Atmanaiva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sahayena</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sukharthi</w:t>
      </w:r>
      <w:proofErr w:type="spellEnd"/>
      <w:r w:rsidRPr="00922F0B">
        <w:rPr>
          <w:rFonts w:ascii="Arial" w:eastAsia="Times New Roman" w:hAnsi="Arial" w:cs="Arial"/>
          <w:i/>
          <w:iCs/>
          <w:color w:val="333333"/>
          <w:sz w:val="21"/>
          <w:szCs w:val="21"/>
        </w:rPr>
        <w:t xml:space="preserve"> </w:t>
      </w:r>
      <w:proofErr w:type="spellStart"/>
      <w:r w:rsidRPr="00922F0B">
        <w:rPr>
          <w:rFonts w:ascii="Arial" w:eastAsia="Times New Roman" w:hAnsi="Arial" w:cs="Arial"/>
          <w:i/>
          <w:iCs/>
          <w:color w:val="333333"/>
          <w:sz w:val="21"/>
          <w:szCs w:val="21"/>
        </w:rPr>
        <w:t>vicared-iha</w:t>
      </w:r>
      <w:proofErr w:type="spellEnd"/>
      <w:r w:rsidRPr="00922F0B">
        <w:rPr>
          <w:rFonts w:ascii="Arial" w:eastAsia="Times New Roman" w:hAnsi="Arial" w:cs="Arial"/>
          <w:i/>
          <w:iCs/>
          <w:color w:val="333333"/>
          <w:sz w:val="21"/>
          <w:szCs w:val="21"/>
        </w:rPr>
        <w:t>.</w:t>
      </w:r>
      <w:r w:rsidRPr="00922F0B">
        <w:rPr>
          <w:rFonts w:ascii="Arial" w:eastAsia="Times New Roman" w:hAnsi="Arial" w:cs="Arial"/>
          <w:i/>
          <w:iCs/>
          <w:color w:val="333333"/>
          <w:sz w:val="21"/>
          <w:szCs w:val="21"/>
        </w:rPr>
        <w:br/>
      </w:r>
      <w:r w:rsidRPr="00922F0B">
        <w:rPr>
          <w:rFonts w:ascii="Arial" w:eastAsia="Times New Roman" w:hAnsi="Arial" w:cs="Arial"/>
          <w:color w:val="333333"/>
          <w:sz w:val="21"/>
          <w:szCs w:val="21"/>
        </w:rPr>
        <w:t xml:space="preserve">Delighting in meditation on the Supreme, independence of others, giving up all desires, with only the Self as companion, seeking supreme bliss, shall (the </w:t>
      </w:r>
      <w:proofErr w:type="spellStart"/>
      <w:r w:rsidRPr="00922F0B">
        <w:rPr>
          <w:rFonts w:ascii="Arial" w:eastAsia="Times New Roman" w:hAnsi="Arial" w:cs="Arial"/>
          <w:color w:val="333333"/>
          <w:sz w:val="21"/>
          <w:szCs w:val="21"/>
        </w:rPr>
        <w:t>sanyasin</w:t>
      </w:r>
      <w:proofErr w:type="spellEnd"/>
      <w:r w:rsidRPr="00922F0B">
        <w:rPr>
          <w:rFonts w:ascii="Arial" w:eastAsia="Times New Roman" w:hAnsi="Arial" w:cs="Arial"/>
          <w:color w:val="333333"/>
          <w:sz w:val="21"/>
          <w:szCs w:val="21"/>
        </w:rPr>
        <w:t>) live (6.49).</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At the present time, these ideals as given by Manu are not practical or applicable in </w:t>
      </w:r>
      <w:proofErr w:type="spellStart"/>
      <w:r w:rsidRPr="00922F0B">
        <w:rPr>
          <w:rFonts w:ascii="Arial" w:eastAsia="Times New Roman" w:hAnsi="Arial" w:cs="Arial"/>
          <w:i/>
          <w:iCs/>
          <w:color w:val="333333"/>
          <w:sz w:val="21"/>
          <w:szCs w:val="21"/>
        </w:rPr>
        <w:t>toto</w:t>
      </w:r>
      <w:proofErr w:type="spellEnd"/>
      <w:r w:rsidRPr="00922F0B">
        <w:rPr>
          <w:rFonts w:ascii="Arial" w:eastAsia="Times New Roman" w:hAnsi="Arial" w:cs="Arial"/>
          <w:i/>
          <w:iCs/>
          <w:color w:val="333333"/>
          <w:sz w:val="21"/>
          <w:szCs w:val="21"/>
        </w:rPr>
        <w:t>.</w:t>
      </w:r>
      <w:r w:rsidRPr="00922F0B">
        <w:rPr>
          <w:rFonts w:ascii="Arial" w:eastAsia="Times New Roman" w:hAnsi="Arial" w:cs="Arial"/>
          <w:color w:val="333333"/>
          <w:sz w:val="21"/>
          <w:szCs w:val="21"/>
        </w:rPr>
        <w:t> However, they embody certain basic truths and values which are not only applicable but also very much wanted to re-establish the glory of India.</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b/>
          <w:bCs/>
          <w:color w:val="333333"/>
          <w:sz w:val="30"/>
          <w:szCs w:val="30"/>
        </w:rPr>
        <w:t>Current State of the Elderly</w:t>
      </w:r>
      <w:r w:rsidRPr="00922F0B">
        <w:rPr>
          <w:rFonts w:ascii="Arial" w:eastAsia="Times New Roman" w:hAnsi="Arial" w:cs="Arial"/>
          <w:b/>
          <w:bCs/>
          <w:color w:val="333333"/>
          <w:sz w:val="30"/>
          <w:szCs w:val="30"/>
        </w:rPr>
        <w:br/>
      </w:r>
      <w:r w:rsidRPr="00922F0B">
        <w:rPr>
          <w:rFonts w:ascii="Arial" w:eastAsia="Times New Roman" w:hAnsi="Arial" w:cs="Arial"/>
          <w:color w:val="333333"/>
          <w:sz w:val="21"/>
          <w:szCs w:val="21"/>
        </w:rPr>
        <w:t xml:space="preserve">Nowadays, most people </w:t>
      </w:r>
      <w:proofErr w:type="gramStart"/>
      <w:r w:rsidRPr="00922F0B">
        <w:rPr>
          <w:rFonts w:ascii="Arial" w:eastAsia="Times New Roman" w:hAnsi="Arial" w:cs="Arial"/>
          <w:color w:val="333333"/>
          <w:sz w:val="21"/>
          <w:szCs w:val="21"/>
        </w:rPr>
        <w:t>live</w:t>
      </w:r>
      <w:proofErr w:type="gramEnd"/>
      <w:r w:rsidRPr="00922F0B">
        <w:rPr>
          <w:rFonts w:ascii="Arial" w:eastAsia="Times New Roman" w:hAnsi="Arial" w:cs="Arial"/>
          <w:color w:val="333333"/>
          <w:sz w:val="21"/>
          <w:szCs w:val="21"/>
        </w:rPr>
        <w:t xml:space="preserve"> a very hectic life. Their lifestyle, priorities, need for luxury and enjoyment, and often, lack of values, leave no room for the concept of </w:t>
      </w:r>
      <w:proofErr w:type="spellStart"/>
      <w:r w:rsidRPr="00922F0B">
        <w:rPr>
          <w:rFonts w:ascii="Arial" w:eastAsia="Times New Roman" w:hAnsi="Arial" w:cs="Arial"/>
          <w:color w:val="333333"/>
          <w:sz w:val="21"/>
          <w:szCs w:val="21"/>
        </w:rPr>
        <w:t>ashramas</w:t>
      </w:r>
      <w:proofErr w:type="spellEnd"/>
      <w:r w:rsidRPr="00922F0B">
        <w:rPr>
          <w:rFonts w:ascii="Arial" w:eastAsia="Times New Roman" w:hAnsi="Arial" w:cs="Arial"/>
          <w:color w:val="333333"/>
          <w:sz w:val="21"/>
          <w:szCs w:val="21"/>
        </w:rPr>
        <w:t xml:space="preserve">. Some strive for great wealth, name and fame. </w:t>
      </w:r>
      <w:proofErr w:type="gramStart"/>
      <w:r w:rsidRPr="00922F0B">
        <w:rPr>
          <w:rFonts w:ascii="Arial" w:eastAsia="Times New Roman" w:hAnsi="Arial" w:cs="Arial"/>
          <w:color w:val="333333"/>
          <w:sz w:val="21"/>
          <w:szCs w:val="21"/>
        </w:rPr>
        <w:t>The majority, perhaps, are just trying to earn their bread, trying to live the best possible life.</w:t>
      </w:r>
      <w:proofErr w:type="gramEnd"/>
      <w:r w:rsidRPr="00922F0B">
        <w:rPr>
          <w:rFonts w:ascii="Arial" w:eastAsia="Times New Roman" w:hAnsi="Arial" w:cs="Arial"/>
          <w:color w:val="333333"/>
          <w:sz w:val="21"/>
          <w:szCs w:val="21"/>
        </w:rPr>
        <w:t xml:space="preserve"> And there are many unfortunate people whose condition is so miserable that they cannot think beyond having two meals per day. For these last, the four </w:t>
      </w:r>
      <w:proofErr w:type="spellStart"/>
      <w:r w:rsidRPr="00922F0B">
        <w:rPr>
          <w:rFonts w:ascii="Arial" w:eastAsia="Times New Roman" w:hAnsi="Arial" w:cs="Arial"/>
          <w:color w:val="333333"/>
          <w:sz w:val="21"/>
          <w:szCs w:val="21"/>
        </w:rPr>
        <w:t>ashramas</w:t>
      </w:r>
      <w:proofErr w:type="spellEnd"/>
      <w:r w:rsidRPr="00922F0B">
        <w:rPr>
          <w:rFonts w:ascii="Arial" w:eastAsia="Times New Roman" w:hAnsi="Arial" w:cs="Arial"/>
          <w:color w:val="333333"/>
          <w:sz w:val="21"/>
          <w:szCs w:val="21"/>
        </w:rPr>
        <w:t xml:space="preserve"> have absolutely no meaning at all.</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When those who have striven for wealth, name, and fame, and those who have lived a life of relative comfort, retire from active life, they---some of them at least—feel emptiness. Their worldly achievements no longer seem attractive. They feel a strong craving for peace and true joy. Most of these people have enjoyed enough worldly life and public life; they have fulfilled their duties towards family and society. However, they feel emptiness within.</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 xml:space="preserve">How do they address this emptiness? Those having spiritual aspiration from their youth may try to get involved in activities with their chosen organization, where their spiritual quest can flourish. When such activities are performed without attachment the aspirant will gain true joy and fulfillment. Some try to use their knowledge and experience in activities benefiting society at large, without seeking personal gain. Such selfless work will give them inner joy and fulfillment. Those who are well-to do, having adequate finances and shelter and good health, have the freedom to live their life in their own way, and may try to find joy and peace by engaging themselves in activities of their choice, like traveling, socializing with their friends, or spending occasional quality time in solitude. Such people </w:t>
      </w:r>
      <w:r w:rsidRPr="00922F0B">
        <w:rPr>
          <w:rFonts w:ascii="Arial" w:eastAsia="Times New Roman" w:hAnsi="Arial" w:cs="Arial"/>
          <w:color w:val="333333"/>
          <w:sz w:val="21"/>
          <w:szCs w:val="21"/>
        </w:rPr>
        <w:lastRenderedPageBreak/>
        <w:t>will also find inner joy and fulfillment. Yet others will choose to spend lots of time in reading, writing, researching, creating new things, painting, music, dancing, and other art-related activities and find joy and fulfillment in those things.</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 xml:space="preserve">There are many families in which the retired members are well-respected, well-treated, and very lovingly taken care of as long as they live. Such families have strong family bonds. Moreover, their family legacy is carried forward from generation to generation. In such cases there is nothing to worry about. But the avenues of expression and seeking fulfillment we have mentioned are not available to all; a large number of people are stymied in their search for inner joy and happiness in their retired life. A typical family set-up, which has naturally many distractions, makes such a search difficult. Again, many may be unable to live in solitude because of poor health, financial constraints, or the fear of social stigma. Most elderly people are </w:t>
      </w:r>
      <w:proofErr w:type="spellStart"/>
      <w:r w:rsidRPr="00922F0B">
        <w:rPr>
          <w:rFonts w:ascii="Arial" w:eastAsia="Times New Roman" w:hAnsi="Arial" w:cs="Arial"/>
          <w:color w:val="333333"/>
          <w:sz w:val="21"/>
          <w:szCs w:val="21"/>
        </w:rPr>
        <w:t>dependant</w:t>
      </w:r>
      <w:proofErr w:type="spellEnd"/>
      <w:r w:rsidRPr="00922F0B">
        <w:rPr>
          <w:rFonts w:ascii="Arial" w:eastAsia="Times New Roman" w:hAnsi="Arial" w:cs="Arial"/>
          <w:color w:val="333333"/>
          <w:sz w:val="21"/>
          <w:szCs w:val="21"/>
        </w:rPr>
        <w:t xml:space="preserve"> upon others—either children or someone close. Very few people have the freedom and provisions to live independently in their own way. Even if they do, it may not be safe for them to do so. Elderly persons living alone are easy targets for criminals, and cases of such people being robbed and even murdered in their own homes are increasing, particularly in the metropolises.</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Under such circumstances, most elderly people compromise with the conditions they are confronted with. Some end up living in old-age homes; some with severe health problems are kept in nursing homes. Again, there are old people who are so much attached to their family life---even in old age---that they cannot imagine living in any other way but with the family. Some are attached to their wealth; some are attached to their children and grandchildren. Even if there are problems and an unhappy environment in the family, they try to adjust, and try to feel contented living in the same old ruts. Nobody can help such people suffering and living an unhappy life. This is certainly not the way to live in one’s old age!</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b/>
          <w:bCs/>
          <w:color w:val="333333"/>
          <w:sz w:val="30"/>
          <w:szCs w:val="30"/>
        </w:rPr>
        <w:t>Seeking Solutions</w:t>
      </w:r>
      <w:r w:rsidRPr="00922F0B">
        <w:rPr>
          <w:rFonts w:ascii="Arial" w:eastAsia="Times New Roman" w:hAnsi="Arial" w:cs="Arial"/>
          <w:color w:val="333333"/>
          <w:sz w:val="21"/>
          <w:szCs w:val="21"/>
        </w:rPr>
        <w:br/>
      </w:r>
      <w:proofErr w:type="gramStart"/>
      <w:r w:rsidRPr="00922F0B">
        <w:rPr>
          <w:rFonts w:ascii="Arial" w:eastAsia="Times New Roman" w:hAnsi="Arial" w:cs="Arial"/>
          <w:color w:val="333333"/>
          <w:sz w:val="21"/>
          <w:szCs w:val="21"/>
        </w:rPr>
        <w:t>What</w:t>
      </w:r>
      <w:proofErr w:type="gramEnd"/>
      <w:r w:rsidRPr="00922F0B">
        <w:rPr>
          <w:rFonts w:ascii="Arial" w:eastAsia="Times New Roman" w:hAnsi="Arial" w:cs="Arial"/>
          <w:color w:val="333333"/>
          <w:sz w:val="21"/>
          <w:szCs w:val="21"/>
        </w:rPr>
        <w:t xml:space="preserve"> is the reason for the poor living conditions of elderly people in Indian society at large? Are we under the strong influence of Western culture---where parents are often remembered only on special days like Mother’s and Father’s Day and birthdays! Have we totally forgotten out culture? Have we failed to raise our children properly? Have we failed to be effective role models for our children?</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 xml:space="preserve">There are many reasons, some legitimate and some not. Primary among them is that the first two </w:t>
      </w:r>
      <w:proofErr w:type="spellStart"/>
      <w:r w:rsidRPr="00922F0B">
        <w:rPr>
          <w:rFonts w:ascii="Arial" w:eastAsia="Times New Roman" w:hAnsi="Arial" w:cs="Arial"/>
          <w:color w:val="333333"/>
          <w:sz w:val="21"/>
          <w:szCs w:val="21"/>
        </w:rPr>
        <w:t>ashramas</w:t>
      </w:r>
      <w:proofErr w:type="spellEnd"/>
      <w:r w:rsidRPr="00922F0B">
        <w:rPr>
          <w:rFonts w:ascii="Arial" w:eastAsia="Times New Roman" w:hAnsi="Arial" w:cs="Arial"/>
          <w:color w:val="333333"/>
          <w:sz w:val="21"/>
          <w:szCs w:val="21"/>
        </w:rPr>
        <w:t xml:space="preserve"> of life, </w:t>
      </w:r>
      <w:proofErr w:type="spellStart"/>
      <w:r w:rsidRPr="00922F0B">
        <w:rPr>
          <w:rFonts w:ascii="Arial" w:eastAsia="Times New Roman" w:hAnsi="Arial" w:cs="Arial"/>
          <w:color w:val="333333"/>
          <w:sz w:val="21"/>
          <w:szCs w:val="21"/>
        </w:rPr>
        <w:t>Brahmacharya</w:t>
      </w:r>
      <w:proofErr w:type="spellEnd"/>
      <w:r w:rsidRPr="00922F0B">
        <w:rPr>
          <w:rFonts w:ascii="Arial" w:eastAsia="Times New Roman" w:hAnsi="Arial" w:cs="Arial"/>
          <w:color w:val="333333"/>
          <w:sz w:val="21"/>
          <w:szCs w:val="21"/>
        </w:rPr>
        <w:t xml:space="preserve"> and </w:t>
      </w:r>
      <w:proofErr w:type="spellStart"/>
      <w:r w:rsidRPr="00922F0B">
        <w:rPr>
          <w:rFonts w:ascii="Arial" w:eastAsia="Times New Roman" w:hAnsi="Arial" w:cs="Arial"/>
          <w:color w:val="333333"/>
          <w:sz w:val="21"/>
          <w:szCs w:val="21"/>
        </w:rPr>
        <w:t>Grihastha</w:t>
      </w:r>
      <w:proofErr w:type="spellEnd"/>
      <w:r w:rsidRPr="00922F0B">
        <w:rPr>
          <w:rFonts w:ascii="Arial" w:eastAsia="Times New Roman" w:hAnsi="Arial" w:cs="Arial"/>
          <w:color w:val="333333"/>
          <w:sz w:val="21"/>
          <w:szCs w:val="21"/>
        </w:rPr>
        <w:t xml:space="preserve">, are not followed properly in today’s society. Without the strong foundation of the first two </w:t>
      </w:r>
      <w:proofErr w:type="spellStart"/>
      <w:r w:rsidRPr="00922F0B">
        <w:rPr>
          <w:rFonts w:ascii="Arial" w:eastAsia="Times New Roman" w:hAnsi="Arial" w:cs="Arial"/>
          <w:color w:val="333333"/>
          <w:sz w:val="21"/>
          <w:szCs w:val="21"/>
        </w:rPr>
        <w:t>ashamas</w:t>
      </w:r>
      <w:proofErr w:type="spellEnd"/>
      <w:r w:rsidRPr="00922F0B">
        <w:rPr>
          <w:rFonts w:ascii="Arial" w:eastAsia="Times New Roman" w:hAnsi="Arial" w:cs="Arial"/>
          <w:color w:val="333333"/>
          <w:sz w:val="21"/>
          <w:szCs w:val="21"/>
        </w:rPr>
        <w:t xml:space="preserve"> we cannot expect the second two to be healthy, as in days of yore. Though at present it is neither possible nor practical to go back, as it were, to the ancient </w:t>
      </w:r>
      <w:proofErr w:type="spellStart"/>
      <w:r w:rsidRPr="00922F0B">
        <w:rPr>
          <w:rFonts w:ascii="Arial" w:eastAsia="Times New Roman" w:hAnsi="Arial" w:cs="Arial"/>
          <w:color w:val="333333"/>
          <w:sz w:val="21"/>
          <w:szCs w:val="21"/>
        </w:rPr>
        <w:t>ashrama</w:t>
      </w:r>
      <w:proofErr w:type="spellEnd"/>
      <w:r w:rsidRPr="00922F0B">
        <w:rPr>
          <w:rFonts w:ascii="Arial" w:eastAsia="Times New Roman" w:hAnsi="Arial" w:cs="Arial"/>
          <w:color w:val="333333"/>
          <w:sz w:val="21"/>
          <w:szCs w:val="21"/>
        </w:rPr>
        <w:t xml:space="preserve"> system, we can make efforts to bring the </w:t>
      </w:r>
      <w:proofErr w:type="spellStart"/>
      <w:r w:rsidRPr="00922F0B">
        <w:rPr>
          <w:rFonts w:ascii="Arial" w:eastAsia="Times New Roman" w:hAnsi="Arial" w:cs="Arial"/>
          <w:color w:val="333333"/>
          <w:sz w:val="21"/>
          <w:szCs w:val="21"/>
        </w:rPr>
        <w:t>ashrama</w:t>
      </w:r>
      <w:proofErr w:type="spellEnd"/>
      <w:r w:rsidRPr="00922F0B">
        <w:rPr>
          <w:rFonts w:ascii="Arial" w:eastAsia="Times New Roman" w:hAnsi="Arial" w:cs="Arial"/>
          <w:color w:val="333333"/>
          <w:sz w:val="21"/>
          <w:szCs w:val="21"/>
        </w:rPr>
        <w:t xml:space="preserve"> system into modern society, adapting it to suit, in the best possible way, the present generation.</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 xml:space="preserve">With globalization, the thinking, lifestyles, value systems, and culture of Indians are in transition as they are for almost all nations. However, Indians have inherited certain basic values which will protect them from succumbing fully and irreversibly to Western culture. Many institutions, </w:t>
      </w:r>
      <w:proofErr w:type="spellStart"/>
      <w:r w:rsidRPr="00922F0B">
        <w:rPr>
          <w:rFonts w:ascii="Arial" w:eastAsia="Times New Roman" w:hAnsi="Arial" w:cs="Arial"/>
          <w:color w:val="333333"/>
          <w:sz w:val="21"/>
          <w:szCs w:val="21"/>
        </w:rPr>
        <w:t>ashramas</w:t>
      </w:r>
      <w:proofErr w:type="spellEnd"/>
      <w:r w:rsidRPr="00922F0B">
        <w:rPr>
          <w:rFonts w:ascii="Arial" w:eastAsia="Times New Roman" w:hAnsi="Arial" w:cs="Arial"/>
          <w:color w:val="333333"/>
          <w:sz w:val="21"/>
          <w:szCs w:val="21"/>
        </w:rPr>
        <w:t xml:space="preserve">, and </w:t>
      </w:r>
      <w:proofErr w:type="spellStart"/>
      <w:r w:rsidRPr="00922F0B">
        <w:rPr>
          <w:rFonts w:ascii="Arial" w:eastAsia="Times New Roman" w:hAnsi="Arial" w:cs="Arial"/>
          <w:color w:val="333333"/>
          <w:sz w:val="21"/>
          <w:szCs w:val="21"/>
        </w:rPr>
        <w:t>gurukulas</w:t>
      </w:r>
      <w:proofErr w:type="spellEnd"/>
      <w:r w:rsidRPr="00922F0B">
        <w:rPr>
          <w:rFonts w:ascii="Arial" w:eastAsia="Times New Roman" w:hAnsi="Arial" w:cs="Arial"/>
          <w:color w:val="333333"/>
          <w:sz w:val="21"/>
          <w:szCs w:val="21"/>
        </w:rPr>
        <w:t xml:space="preserve"> have been established and are working for positive change, working towards making ethical, disciplined, intelligent, goal-oriented, and value-holding citizens for tomorrow. The results of these efforts will be seen in the next twenty to twenty five years, and at first in small numbers. Efforts in this direction must be increased and strengthened, to prepare the youth to be enlightened citizens of India. Time will reveal the impact of these efforts.</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b/>
          <w:bCs/>
          <w:color w:val="333333"/>
          <w:sz w:val="30"/>
          <w:szCs w:val="30"/>
        </w:rPr>
        <w:t>Community-living for the Elderly</w:t>
      </w:r>
      <w:r w:rsidRPr="00922F0B">
        <w:rPr>
          <w:rFonts w:ascii="Arial" w:eastAsia="Times New Roman" w:hAnsi="Arial" w:cs="Arial"/>
          <w:color w:val="333333"/>
          <w:sz w:val="21"/>
          <w:szCs w:val="21"/>
        </w:rPr>
        <w:br/>
      </w:r>
      <w:proofErr w:type="gramStart"/>
      <w:r w:rsidRPr="00922F0B">
        <w:rPr>
          <w:rFonts w:ascii="Arial" w:eastAsia="Times New Roman" w:hAnsi="Arial" w:cs="Arial"/>
          <w:color w:val="333333"/>
          <w:sz w:val="21"/>
          <w:szCs w:val="21"/>
        </w:rPr>
        <w:t>What</w:t>
      </w:r>
      <w:proofErr w:type="gramEnd"/>
      <w:r w:rsidRPr="00922F0B">
        <w:rPr>
          <w:rFonts w:ascii="Arial" w:eastAsia="Times New Roman" w:hAnsi="Arial" w:cs="Arial"/>
          <w:color w:val="333333"/>
          <w:sz w:val="21"/>
          <w:szCs w:val="21"/>
        </w:rPr>
        <w:t xml:space="preserve"> can be done today? The quandary here is of a large number of people seeking a happy, peaceful, and enjoyable life of their choice in old age. Old-age homes and nursing homes are not the </w:t>
      </w:r>
      <w:r w:rsidRPr="00922F0B">
        <w:rPr>
          <w:rFonts w:ascii="Arial" w:eastAsia="Times New Roman" w:hAnsi="Arial" w:cs="Arial"/>
          <w:color w:val="333333"/>
          <w:sz w:val="21"/>
          <w:szCs w:val="21"/>
        </w:rPr>
        <w:lastRenderedPageBreak/>
        <w:t>right places for such people. What is the right place? One right place’ can be found in the concept of community living for the elderly. In old-age homes, the residents are just passing their time, living monotonous lives in loneliness, without any aspiration or enthusiasm, and simply waiting for death.</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 xml:space="preserve">‘Community living for the elderly’ has a wholly different set-up. It provides all facilities for leading a fulfilling retired life: basic necessities like housing, food, water, electricity health care, and security, and extras like housekeeping, a library, walking-cum-fogging trails, a gymnasium, a toga </w:t>
      </w:r>
      <w:proofErr w:type="spellStart"/>
      <w:r w:rsidRPr="00922F0B">
        <w:rPr>
          <w:rFonts w:ascii="Arial" w:eastAsia="Times New Roman" w:hAnsi="Arial" w:cs="Arial"/>
          <w:color w:val="333333"/>
          <w:sz w:val="21"/>
          <w:szCs w:val="21"/>
        </w:rPr>
        <w:t>centre</w:t>
      </w:r>
      <w:proofErr w:type="spellEnd"/>
      <w:r w:rsidRPr="00922F0B">
        <w:rPr>
          <w:rFonts w:ascii="Arial" w:eastAsia="Times New Roman" w:hAnsi="Arial" w:cs="Arial"/>
          <w:color w:val="333333"/>
          <w:sz w:val="21"/>
          <w:szCs w:val="21"/>
        </w:rPr>
        <w:t xml:space="preserve">, indoor-outdoor games, and an entertainment </w:t>
      </w:r>
      <w:proofErr w:type="spellStart"/>
      <w:r w:rsidRPr="00922F0B">
        <w:rPr>
          <w:rFonts w:ascii="Arial" w:eastAsia="Times New Roman" w:hAnsi="Arial" w:cs="Arial"/>
          <w:color w:val="333333"/>
          <w:sz w:val="21"/>
          <w:szCs w:val="21"/>
        </w:rPr>
        <w:t>centre</w:t>
      </w:r>
      <w:proofErr w:type="spellEnd"/>
      <w:r w:rsidRPr="00922F0B">
        <w:rPr>
          <w:rFonts w:ascii="Arial" w:eastAsia="Times New Roman" w:hAnsi="Arial" w:cs="Arial"/>
          <w:color w:val="333333"/>
          <w:sz w:val="21"/>
          <w:szCs w:val="21"/>
        </w:rPr>
        <w:t xml:space="preserve">. It can also provide special cells or cubicles for people interested in solitude and meditation. Everything is available in the same campus or complex. Relatives, friends, and well-wishers can come to visit, if they wish at prescribed times. The residents can also go to visit their loved ones, if they so desire. This type of community living can provide a hassle-free, safe, enjoyable life to elderly people, without their becoming a burden or liability to anybody. They can live with self-respect and spend their time in their own way. They might get involved in any indoor-outdoor activity of their choice, or just relax, read, meditate, and spend more time in spiritual pursuits. They can find like-minded people in the same complex with </w:t>
      </w:r>
      <w:proofErr w:type="gramStart"/>
      <w:r w:rsidRPr="00922F0B">
        <w:rPr>
          <w:rFonts w:ascii="Arial" w:eastAsia="Times New Roman" w:hAnsi="Arial" w:cs="Arial"/>
          <w:color w:val="333333"/>
          <w:sz w:val="21"/>
          <w:szCs w:val="21"/>
        </w:rPr>
        <w:t>whom</w:t>
      </w:r>
      <w:proofErr w:type="gramEnd"/>
      <w:r w:rsidRPr="00922F0B">
        <w:rPr>
          <w:rFonts w:ascii="Arial" w:eastAsia="Times New Roman" w:hAnsi="Arial" w:cs="Arial"/>
          <w:color w:val="333333"/>
          <w:sz w:val="21"/>
          <w:szCs w:val="21"/>
        </w:rPr>
        <w:t xml:space="preserve"> they can share their pleasure and pain, and their activities. Most important is that their safety is ensured. In such a complex the residents have their private lives, with the benefits of group living, and full security.</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Looking to the practical side, there can be different categories and options within such a complex, tailored to meet people of varying financial resources and desired lifestyles. Just as people make provisions for their retired life ahead of time, they may start saving for the community living of their choice from a young age. When they reach retirement age, they do not have to worry about resources. Nobody knows about tomorrow, so it is wise to think ahead of time.</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This whole concept sounds Utopian at first---but it is not so. Plans for implementing ‘community living for the elderly’ are under serious consideration in Australia and some European countries, where they are expecting a heavy rise in the population of elderly people in the coming decade. The baby boom generation of 1940’s and 50’s will soon become senior citizens. These countries are planning the welfare of their retired people quite ahead of time. Of course, in India the situation is exactly the other way round at present: the major portion of our country’s population in the coming years will be young people. However, the needs and welfare of the present generation of elderly people in India must be seriously addressed. If this concept can be successfully worked out now, it will help the country when the young generation of today reaches that stage. Such plants should be worked out well in advance thus benefiting the present generation of elderly people as well serving the cause of future generations.</w:t>
      </w:r>
    </w:p>
    <w:p w:rsidR="00922F0B" w:rsidRPr="00922F0B" w:rsidRDefault="00922F0B" w:rsidP="00922F0B">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922F0B">
        <w:rPr>
          <w:rFonts w:ascii="Arial" w:eastAsia="Times New Roman" w:hAnsi="Arial" w:cs="Arial"/>
          <w:color w:val="333333"/>
          <w:sz w:val="21"/>
          <w:szCs w:val="21"/>
        </w:rPr>
        <w:t xml:space="preserve">Now, who will implement this is the million dollar question. But: ‘Where there’s a will, there’s a way’. There are many ways to materialize the plan. The government, social work agencies, non-government organizations, or even dedicated individuals can investigate and </w:t>
      </w:r>
      <w:proofErr w:type="spellStart"/>
      <w:r w:rsidRPr="00922F0B">
        <w:rPr>
          <w:rFonts w:ascii="Arial" w:eastAsia="Times New Roman" w:hAnsi="Arial" w:cs="Arial"/>
          <w:color w:val="333333"/>
          <w:sz w:val="21"/>
          <w:szCs w:val="21"/>
        </w:rPr>
        <w:t>analyse</w:t>
      </w:r>
      <w:proofErr w:type="spellEnd"/>
      <w:r w:rsidRPr="00922F0B">
        <w:rPr>
          <w:rFonts w:ascii="Arial" w:eastAsia="Times New Roman" w:hAnsi="Arial" w:cs="Arial"/>
          <w:color w:val="333333"/>
          <w:sz w:val="21"/>
          <w:szCs w:val="21"/>
        </w:rPr>
        <w:t xml:space="preserve"> this concept, and </w:t>
      </w:r>
      <w:proofErr w:type="spellStart"/>
      <w:r w:rsidRPr="00922F0B">
        <w:rPr>
          <w:rFonts w:ascii="Arial" w:eastAsia="Times New Roman" w:hAnsi="Arial" w:cs="Arial"/>
          <w:color w:val="333333"/>
          <w:sz w:val="21"/>
          <w:szCs w:val="21"/>
        </w:rPr>
        <w:t>endeavour</w:t>
      </w:r>
      <w:proofErr w:type="spellEnd"/>
      <w:r w:rsidRPr="00922F0B">
        <w:rPr>
          <w:rFonts w:ascii="Arial" w:eastAsia="Times New Roman" w:hAnsi="Arial" w:cs="Arial"/>
          <w:color w:val="333333"/>
          <w:sz w:val="21"/>
          <w:szCs w:val="21"/>
        </w:rPr>
        <w:t xml:space="preserve"> to make it possible and practical. Nothing is impossible if there is a strong will. A recent news item reported a proposal to build such a complex for non-resident Indians (NRIS)! </w:t>
      </w:r>
      <w:proofErr w:type="gramStart"/>
      <w:r w:rsidRPr="00922F0B">
        <w:rPr>
          <w:rFonts w:ascii="Arial" w:eastAsia="Times New Roman" w:hAnsi="Arial" w:cs="Arial"/>
          <w:color w:val="333333"/>
          <w:sz w:val="21"/>
          <w:szCs w:val="21"/>
        </w:rPr>
        <w:t>So why not for resident Indians?</w:t>
      </w:r>
      <w:proofErr w:type="gramEnd"/>
      <w:r w:rsidRPr="00922F0B">
        <w:rPr>
          <w:rFonts w:ascii="Arial" w:eastAsia="Times New Roman" w:hAnsi="Arial" w:cs="Arial"/>
          <w:color w:val="333333"/>
          <w:sz w:val="21"/>
          <w:szCs w:val="21"/>
        </w:rPr>
        <w:t xml:space="preserve"> This is a need of the hour. ‘</w:t>
      </w:r>
      <w:r w:rsidRPr="00922F0B">
        <w:rPr>
          <w:rFonts w:ascii="Arial" w:eastAsia="Times New Roman" w:hAnsi="Arial" w:cs="Arial"/>
          <w:color w:val="333333"/>
          <w:sz w:val="21"/>
          <w:szCs w:val="21"/>
          <w:u w:val="single"/>
        </w:rPr>
        <w:t xml:space="preserve">Community living for the elderly is an idea whose time has come. It will become the </w:t>
      </w:r>
      <w:proofErr w:type="spellStart"/>
      <w:r w:rsidRPr="00922F0B">
        <w:rPr>
          <w:rFonts w:ascii="Arial" w:eastAsia="Times New Roman" w:hAnsi="Arial" w:cs="Arial"/>
          <w:color w:val="333333"/>
          <w:sz w:val="21"/>
          <w:szCs w:val="21"/>
          <w:u w:val="single"/>
        </w:rPr>
        <w:t>Vanaprastha</w:t>
      </w:r>
      <w:proofErr w:type="spellEnd"/>
      <w:r w:rsidRPr="00922F0B">
        <w:rPr>
          <w:rFonts w:ascii="Arial" w:eastAsia="Times New Roman" w:hAnsi="Arial" w:cs="Arial"/>
          <w:color w:val="333333"/>
          <w:sz w:val="21"/>
          <w:szCs w:val="21"/>
          <w:u w:val="single"/>
        </w:rPr>
        <w:t xml:space="preserve"> </w:t>
      </w:r>
      <w:proofErr w:type="spellStart"/>
      <w:r w:rsidRPr="00922F0B">
        <w:rPr>
          <w:rFonts w:ascii="Arial" w:eastAsia="Times New Roman" w:hAnsi="Arial" w:cs="Arial"/>
          <w:color w:val="333333"/>
          <w:sz w:val="21"/>
          <w:szCs w:val="21"/>
          <w:u w:val="single"/>
        </w:rPr>
        <w:t>Ashrama</w:t>
      </w:r>
      <w:proofErr w:type="spellEnd"/>
      <w:r w:rsidRPr="00922F0B">
        <w:rPr>
          <w:rFonts w:ascii="Arial" w:eastAsia="Times New Roman" w:hAnsi="Arial" w:cs="Arial"/>
          <w:color w:val="333333"/>
          <w:sz w:val="21"/>
          <w:szCs w:val="21"/>
          <w:u w:val="single"/>
        </w:rPr>
        <w:t xml:space="preserve"> for many people in the present age</w:t>
      </w:r>
      <w:r w:rsidRPr="00922F0B">
        <w:rPr>
          <w:rFonts w:ascii="Arial" w:eastAsia="Times New Roman" w:hAnsi="Arial" w:cs="Arial"/>
          <w:color w:val="333333"/>
          <w:sz w:val="21"/>
          <w:szCs w:val="21"/>
        </w:rPr>
        <w:t>. The sooner it can materialize, the better---for the present as well as future generations.</w:t>
      </w:r>
    </w:p>
    <w:p w:rsidR="00186BFB" w:rsidRDefault="00186BFB"/>
    <w:sectPr w:rsidR="00186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A03C7"/>
    <w:multiLevelType w:val="multilevel"/>
    <w:tmpl w:val="3F4A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B943FD"/>
    <w:multiLevelType w:val="multilevel"/>
    <w:tmpl w:val="0AC2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5E1557"/>
    <w:multiLevelType w:val="multilevel"/>
    <w:tmpl w:val="D132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0B"/>
    <w:rsid w:val="00186BFB"/>
    <w:rsid w:val="0092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2F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22F0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F0B"/>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22F0B"/>
    <w:rPr>
      <w:rFonts w:ascii="Times New Roman" w:eastAsia="Times New Roman" w:hAnsi="Times New Roman" w:cs="Times New Roman"/>
      <w:b/>
      <w:bCs/>
      <w:sz w:val="15"/>
      <w:szCs w:val="15"/>
    </w:rPr>
  </w:style>
  <w:style w:type="character" w:customStyle="1" w:styleId="articleviewcount">
    <w:name w:val="articleviewcount"/>
    <w:basedOn w:val="DefaultParagraphFont"/>
    <w:rsid w:val="00922F0B"/>
  </w:style>
  <w:style w:type="character" w:customStyle="1" w:styleId="disabled">
    <w:name w:val="disabled"/>
    <w:basedOn w:val="DefaultParagraphFont"/>
    <w:rsid w:val="00922F0B"/>
  </w:style>
  <w:style w:type="character" w:customStyle="1" w:styleId="boldfontstyle">
    <w:name w:val="boldfontstyle"/>
    <w:basedOn w:val="DefaultParagraphFont"/>
    <w:rsid w:val="00922F0B"/>
  </w:style>
  <w:style w:type="character" w:styleId="Hyperlink">
    <w:name w:val="Hyperlink"/>
    <w:basedOn w:val="DefaultParagraphFont"/>
    <w:uiPriority w:val="99"/>
    <w:semiHidden/>
    <w:unhideWhenUsed/>
    <w:rsid w:val="00922F0B"/>
    <w:rPr>
      <w:color w:val="0000FF"/>
      <w:u w:val="single"/>
    </w:rPr>
  </w:style>
  <w:style w:type="character" w:customStyle="1" w:styleId="pagestarts">
    <w:name w:val="pagestarts"/>
    <w:basedOn w:val="DefaultParagraphFont"/>
    <w:rsid w:val="00922F0B"/>
  </w:style>
  <w:style w:type="character" w:customStyle="1" w:styleId="of">
    <w:name w:val="of"/>
    <w:basedOn w:val="DefaultParagraphFont"/>
    <w:rsid w:val="00922F0B"/>
  </w:style>
  <w:style w:type="character" w:customStyle="1" w:styleId="totalpages">
    <w:name w:val="totalpages"/>
    <w:basedOn w:val="DefaultParagraphFont"/>
    <w:rsid w:val="00922F0B"/>
  </w:style>
  <w:style w:type="paragraph" w:styleId="NormalWeb">
    <w:name w:val="Normal (Web)"/>
    <w:basedOn w:val="Normal"/>
    <w:uiPriority w:val="99"/>
    <w:semiHidden/>
    <w:unhideWhenUsed/>
    <w:rsid w:val="00922F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2F0B"/>
    <w:rPr>
      <w:b/>
      <w:bCs/>
    </w:rPr>
  </w:style>
  <w:style w:type="character" w:styleId="Emphasis">
    <w:name w:val="Emphasis"/>
    <w:basedOn w:val="DefaultParagraphFont"/>
    <w:uiPriority w:val="20"/>
    <w:qFormat/>
    <w:rsid w:val="00922F0B"/>
    <w:rPr>
      <w:i/>
      <w:iCs/>
    </w:rPr>
  </w:style>
  <w:style w:type="paragraph" w:styleId="BalloonText">
    <w:name w:val="Balloon Text"/>
    <w:basedOn w:val="Normal"/>
    <w:link w:val="BalloonTextChar"/>
    <w:uiPriority w:val="99"/>
    <w:semiHidden/>
    <w:unhideWhenUsed/>
    <w:rsid w:val="00922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2F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22F0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F0B"/>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22F0B"/>
    <w:rPr>
      <w:rFonts w:ascii="Times New Roman" w:eastAsia="Times New Roman" w:hAnsi="Times New Roman" w:cs="Times New Roman"/>
      <w:b/>
      <w:bCs/>
      <w:sz w:val="15"/>
      <w:szCs w:val="15"/>
    </w:rPr>
  </w:style>
  <w:style w:type="character" w:customStyle="1" w:styleId="articleviewcount">
    <w:name w:val="articleviewcount"/>
    <w:basedOn w:val="DefaultParagraphFont"/>
    <w:rsid w:val="00922F0B"/>
  </w:style>
  <w:style w:type="character" w:customStyle="1" w:styleId="disabled">
    <w:name w:val="disabled"/>
    <w:basedOn w:val="DefaultParagraphFont"/>
    <w:rsid w:val="00922F0B"/>
  </w:style>
  <w:style w:type="character" w:customStyle="1" w:styleId="boldfontstyle">
    <w:name w:val="boldfontstyle"/>
    <w:basedOn w:val="DefaultParagraphFont"/>
    <w:rsid w:val="00922F0B"/>
  </w:style>
  <w:style w:type="character" w:styleId="Hyperlink">
    <w:name w:val="Hyperlink"/>
    <w:basedOn w:val="DefaultParagraphFont"/>
    <w:uiPriority w:val="99"/>
    <w:semiHidden/>
    <w:unhideWhenUsed/>
    <w:rsid w:val="00922F0B"/>
    <w:rPr>
      <w:color w:val="0000FF"/>
      <w:u w:val="single"/>
    </w:rPr>
  </w:style>
  <w:style w:type="character" w:customStyle="1" w:styleId="pagestarts">
    <w:name w:val="pagestarts"/>
    <w:basedOn w:val="DefaultParagraphFont"/>
    <w:rsid w:val="00922F0B"/>
  </w:style>
  <w:style w:type="character" w:customStyle="1" w:styleId="of">
    <w:name w:val="of"/>
    <w:basedOn w:val="DefaultParagraphFont"/>
    <w:rsid w:val="00922F0B"/>
  </w:style>
  <w:style w:type="character" w:customStyle="1" w:styleId="totalpages">
    <w:name w:val="totalpages"/>
    <w:basedOn w:val="DefaultParagraphFont"/>
    <w:rsid w:val="00922F0B"/>
  </w:style>
  <w:style w:type="paragraph" w:styleId="NormalWeb">
    <w:name w:val="Normal (Web)"/>
    <w:basedOn w:val="Normal"/>
    <w:uiPriority w:val="99"/>
    <w:semiHidden/>
    <w:unhideWhenUsed/>
    <w:rsid w:val="00922F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2F0B"/>
    <w:rPr>
      <w:b/>
      <w:bCs/>
    </w:rPr>
  </w:style>
  <w:style w:type="character" w:styleId="Emphasis">
    <w:name w:val="Emphasis"/>
    <w:basedOn w:val="DefaultParagraphFont"/>
    <w:uiPriority w:val="20"/>
    <w:qFormat/>
    <w:rsid w:val="00922F0B"/>
    <w:rPr>
      <w:i/>
      <w:iCs/>
    </w:rPr>
  </w:style>
  <w:style w:type="paragraph" w:styleId="BalloonText">
    <w:name w:val="Balloon Text"/>
    <w:basedOn w:val="Normal"/>
    <w:link w:val="BalloonTextChar"/>
    <w:uiPriority w:val="99"/>
    <w:semiHidden/>
    <w:unhideWhenUsed/>
    <w:rsid w:val="00922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91143">
      <w:bodyDiv w:val="1"/>
      <w:marLeft w:val="0"/>
      <w:marRight w:val="0"/>
      <w:marTop w:val="0"/>
      <w:marBottom w:val="0"/>
      <w:divBdr>
        <w:top w:val="none" w:sz="0" w:space="0" w:color="auto"/>
        <w:left w:val="none" w:sz="0" w:space="0" w:color="auto"/>
        <w:bottom w:val="none" w:sz="0" w:space="0" w:color="auto"/>
        <w:right w:val="none" w:sz="0" w:space="0" w:color="auto"/>
      </w:divBdr>
      <w:divsChild>
        <w:div w:id="433205678">
          <w:marLeft w:val="0"/>
          <w:marRight w:val="0"/>
          <w:marTop w:val="0"/>
          <w:marBottom w:val="0"/>
          <w:divBdr>
            <w:top w:val="none" w:sz="0" w:space="0" w:color="auto"/>
            <w:left w:val="none" w:sz="0" w:space="0" w:color="auto"/>
            <w:bottom w:val="none" w:sz="0" w:space="0" w:color="auto"/>
            <w:right w:val="none" w:sz="0" w:space="0" w:color="auto"/>
          </w:divBdr>
          <w:divsChild>
            <w:div w:id="554437243">
              <w:marLeft w:val="0"/>
              <w:marRight w:val="0"/>
              <w:marTop w:val="0"/>
              <w:marBottom w:val="0"/>
              <w:divBdr>
                <w:top w:val="none" w:sz="0" w:space="0" w:color="auto"/>
                <w:left w:val="none" w:sz="0" w:space="0" w:color="auto"/>
                <w:bottom w:val="none" w:sz="0" w:space="0" w:color="auto"/>
                <w:right w:val="none" w:sz="0" w:space="0" w:color="auto"/>
              </w:divBdr>
              <w:divsChild>
                <w:div w:id="1059521734">
                  <w:marLeft w:val="-225"/>
                  <w:marRight w:val="-225"/>
                  <w:marTop w:val="0"/>
                  <w:marBottom w:val="0"/>
                  <w:divBdr>
                    <w:top w:val="none" w:sz="0" w:space="0" w:color="auto"/>
                    <w:left w:val="none" w:sz="0" w:space="0" w:color="auto"/>
                    <w:bottom w:val="none" w:sz="0" w:space="0" w:color="auto"/>
                    <w:right w:val="none" w:sz="0" w:space="0" w:color="auto"/>
                  </w:divBdr>
                  <w:divsChild>
                    <w:div w:id="54013823">
                      <w:marLeft w:val="0"/>
                      <w:marRight w:val="0"/>
                      <w:marTop w:val="0"/>
                      <w:marBottom w:val="0"/>
                      <w:divBdr>
                        <w:top w:val="none" w:sz="0" w:space="0" w:color="auto"/>
                        <w:left w:val="none" w:sz="0" w:space="0" w:color="auto"/>
                        <w:bottom w:val="none" w:sz="0" w:space="0" w:color="auto"/>
                        <w:right w:val="none" w:sz="0" w:space="0" w:color="auto"/>
                      </w:divBdr>
                      <w:divsChild>
                        <w:div w:id="703286364">
                          <w:marLeft w:val="0"/>
                          <w:marRight w:val="0"/>
                          <w:marTop w:val="0"/>
                          <w:marBottom w:val="0"/>
                          <w:divBdr>
                            <w:top w:val="none" w:sz="0" w:space="0" w:color="auto"/>
                            <w:left w:val="none" w:sz="0" w:space="0" w:color="auto"/>
                            <w:bottom w:val="single" w:sz="6" w:space="0" w:color="CACACA"/>
                            <w:right w:val="none" w:sz="0" w:space="0" w:color="auto"/>
                          </w:divBdr>
                          <w:divsChild>
                            <w:div w:id="1912692769">
                              <w:marLeft w:val="0"/>
                              <w:marRight w:val="0"/>
                              <w:marTop w:val="0"/>
                              <w:marBottom w:val="0"/>
                              <w:divBdr>
                                <w:top w:val="none" w:sz="0" w:space="0" w:color="auto"/>
                                <w:left w:val="none" w:sz="0" w:space="0" w:color="auto"/>
                                <w:bottom w:val="none" w:sz="0" w:space="0" w:color="auto"/>
                                <w:right w:val="none" w:sz="0" w:space="0" w:color="auto"/>
                              </w:divBdr>
                            </w:div>
                            <w:div w:id="18307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213577">
          <w:marLeft w:val="0"/>
          <w:marRight w:val="0"/>
          <w:marTop w:val="0"/>
          <w:marBottom w:val="0"/>
          <w:divBdr>
            <w:top w:val="none" w:sz="0" w:space="0" w:color="auto"/>
            <w:left w:val="none" w:sz="0" w:space="0" w:color="auto"/>
            <w:bottom w:val="none" w:sz="0" w:space="0" w:color="auto"/>
            <w:right w:val="none" w:sz="0" w:space="0" w:color="auto"/>
          </w:divBdr>
          <w:divsChild>
            <w:div w:id="954016906">
              <w:marLeft w:val="0"/>
              <w:marRight w:val="0"/>
              <w:marTop w:val="0"/>
              <w:marBottom w:val="0"/>
              <w:divBdr>
                <w:top w:val="none" w:sz="0" w:space="0" w:color="auto"/>
                <w:left w:val="none" w:sz="0" w:space="0" w:color="auto"/>
                <w:bottom w:val="none" w:sz="0" w:space="0" w:color="auto"/>
                <w:right w:val="none" w:sz="0" w:space="0" w:color="auto"/>
              </w:divBdr>
              <w:divsChild>
                <w:div w:id="223031431">
                  <w:marLeft w:val="-225"/>
                  <w:marRight w:val="-225"/>
                  <w:marTop w:val="0"/>
                  <w:marBottom w:val="0"/>
                  <w:divBdr>
                    <w:top w:val="none" w:sz="0" w:space="0" w:color="auto"/>
                    <w:left w:val="none" w:sz="0" w:space="0" w:color="auto"/>
                    <w:bottom w:val="none" w:sz="0" w:space="0" w:color="auto"/>
                    <w:right w:val="none" w:sz="0" w:space="0" w:color="auto"/>
                  </w:divBdr>
                  <w:divsChild>
                    <w:div w:id="862425">
                      <w:marLeft w:val="0"/>
                      <w:marRight w:val="0"/>
                      <w:marTop w:val="0"/>
                      <w:marBottom w:val="0"/>
                      <w:divBdr>
                        <w:top w:val="none" w:sz="0" w:space="0" w:color="auto"/>
                        <w:left w:val="none" w:sz="0" w:space="0" w:color="auto"/>
                        <w:bottom w:val="none" w:sz="0" w:space="0" w:color="auto"/>
                        <w:right w:val="none" w:sz="0" w:space="0" w:color="auto"/>
                      </w:divBdr>
                      <w:divsChild>
                        <w:div w:id="652762208">
                          <w:marLeft w:val="0"/>
                          <w:marRight w:val="0"/>
                          <w:marTop w:val="0"/>
                          <w:marBottom w:val="0"/>
                          <w:divBdr>
                            <w:top w:val="none" w:sz="0" w:space="0" w:color="auto"/>
                            <w:left w:val="none" w:sz="0" w:space="0" w:color="auto"/>
                            <w:bottom w:val="none" w:sz="0" w:space="0" w:color="auto"/>
                            <w:right w:val="none" w:sz="0" w:space="0" w:color="auto"/>
                          </w:divBdr>
                        </w:div>
                      </w:divsChild>
                    </w:div>
                    <w:div w:id="36509681">
                      <w:marLeft w:val="0"/>
                      <w:marRight w:val="0"/>
                      <w:marTop w:val="0"/>
                      <w:marBottom w:val="0"/>
                      <w:divBdr>
                        <w:top w:val="none" w:sz="0" w:space="0" w:color="auto"/>
                        <w:left w:val="none" w:sz="0" w:space="0" w:color="auto"/>
                        <w:bottom w:val="none" w:sz="0" w:space="0" w:color="auto"/>
                        <w:right w:val="none" w:sz="0" w:space="0" w:color="auto"/>
                      </w:divBdr>
                      <w:divsChild>
                        <w:div w:id="125390827">
                          <w:marLeft w:val="0"/>
                          <w:marRight w:val="0"/>
                          <w:marTop w:val="300"/>
                          <w:marBottom w:val="0"/>
                          <w:divBdr>
                            <w:top w:val="none" w:sz="0" w:space="0" w:color="auto"/>
                            <w:left w:val="none" w:sz="0" w:space="0" w:color="auto"/>
                            <w:bottom w:val="none" w:sz="0" w:space="0" w:color="auto"/>
                            <w:right w:val="none" w:sz="0" w:space="0" w:color="auto"/>
                          </w:divBdr>
                          <w:divsChild>
                            <w:div w:id="253587880">
                              <w:marLeft w:val="0"/>
                              <w:marRight w:val="0"/>
                              <w:marTop w:val="0"/>
                              <w:marBottom w:val="0"/>
                              <w:divBdr>
                                <w:top w:val="none" w:sz="0" w:space="0" w:color="auto"/>
                                <w:left w:val="none" w:sz="0" w:space="0" w:color="auto"/>
                                <w:bottom w:val="none" w:sz="0" w:space="0" w:color="auto"/>
                                <w:right w:val="none" w:sz="0" w:space="0" w:color="auto"/>
                              </w:divBdr>
                            </w:div>
                            <w:div w:id="1716999133">
                              <w:marLeft w:val="0"/>
                              <w:marRight w:val="0"/>
                              <w:marTop w:val="0"/>
                              <w:marBottom w:val="0"/>
                              <w:divBdr>
                                <w:top w:val="none" w:sz="0" w:space="0" w:color="auto"/>
                                <w:left w:val="none" w:sz="0" w:space="0" w:color="auto"/>
                                <w:bottom w:val="none" w:sz="0" w:space="0" w:color="auto"/>
                                <w:right w:val="none" w:sz="0" w:space="0" w:color="auto"/>
                              </w:divBdr>
                            </w:div>
                            <w:div w:id="14856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104">
          <w:marLeft w:val="0"/>
          <w:marRight w:val="0"/>
          <w:marTop w:val="0"/>
          <w:marBottom w:val="0"/>
          <w:divBdr>
            <w:top w:val="none" w:sz="0" w:space="0" w:color="auto"/>
            <w:left w:val="none" w:sz="0" w:space="0" w:color="auto"/>
            <w:bottom w:val="none" w:sz="0" w:space="0" w:color="auto"/>
            <w:right w:val="none" w:sz="0" w:space="0" w:color="auto"/>
          </w:divBdr>
          <w:divsChild>
            <w:div w:id="958879308">
              <w:marLeft w:val="0"/>
              <w:marRight w:val="0"/>
              <w:marTop w:val="0"/>
              <w:marBottom w:val="0"/>
              <w:divBdr>
                <w:top w:val="none" w:sz="0" w:space="0" w:color="auto"/>
                <w:left w:val="none" w:sz="0" w:space="0" w:color="auto"/>
                <w:bottom w:val="none" w:sz="0" w:space="0" w:color="auto"/>
                <w:right w:val="none" w:sz="0" w:space="0" w:color="auto"/>
              </w:divBdr>
              <w:divsChild>
                <w:div w:id="726609638">
                  <w:marLeft w:val="-225"/>
                  <w:marRight w:val="-225"/>
                  <w:marTop w:val="0"/>
                  <w:marBottom w:val="0"/>
                  <w:divBdr>
                    <w:top w:val="none" w:sz="0" w:space="0" w:color="auto"/>
                    <w:left w:val="none" w:sz="0" w:space="0" w:color="auto"/>
                    <w:bottom w:val="none" w:sz="0" w:space="0" w:color="auto"/>
                    <w:right w:val="none" w:sz="0" w:space="0" w:color="auto"/>
                  </w:divBdr>
                  <w:divsChild>
                    <w:div w:id="1405303239">
                      <w:marLeft w:val="0"/>
                      <w:marRight w:val="0"/>
                      <w:marTop w:val="0"/>
                      <w:marBottom w:val="0"/>
                      <w:divBdr>
                        <w:top w:val="none" w:sz="0" w:space="0" w:color="auto"/>
                        <w:left w:val="none" w:sz="0" w:space="0" w:color="auto"/>
                        <w:bottom w:val="none" w:sz="0" w:space="0" w:color="auto"/>
                        <w:right w:val="none" w:sz="0" w:space="0" w:color="auto"/>
                      </w:divBdr>
                      <w:divsChild>
                        <w:div w:id="1435588670">
                          <w:marLeft w:val="0"/>
                          <w:marRight w:val="0"/>
                          <w:marTop w:val="150"/>
                          <w:marBottom w:val="0"/>
                          <w:divBdr>
                            <w:top w:val="none" w:sz="0" w:space="0" w:color="auto"/>
                            <w:left w:val="none" w:sz="0" w:space="0" w:color="auto"/>
                            <w:bottom w:val="single" w:sz="6" w:space="23" w:color="DBDBDB"/>
                            <w:right w:val="none" w:sz="0" w:space="0" w:color="auto"/>
                          </w:divBdr>
                          <w:divsChild>
                            <w:div w:id="13180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2354</Words>
  <Characters>13421</Characters>
  <Application>Microsoft Office Word</Application>
  <DocSecurity>0</DocSecurity>
  <Lines>111</Lines>
  <Paragraphs>31</Paragraphs>
  <ScaleCrop>false</ScaleCrop>
  <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Bharti</dc:creator>
  <cp:lastModifiedBy>Bharti</cp:lastModifiedBy>
  <cp:revision>1</cp:revision>
  <dcterms:created xsi:type="dcterms:W3CDTF">2022-04-15T23:25:00Z</dcterms:created>
  <dcterms:modified xsi:type="dcterms:W3CDTF">2022-04-15T23:28:00Z</dcterms:modified>
</cp:coreProperties>
</file>